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32" w:rsidRDefault="001F7A93">
      <w:pPr>
        <w:pStyle w:val="2"/>
        <w:widowControl/>
        <w:numPr>
          <w:ilvl w:val="0"/>
          <w:numId w:val="1"/>
        </w:numPr>
        <w:spacing w:beforeAutospacing="0" w:afterAutospacing="0"/>
        <w:rPr>
          <w:rFonts w:hint="default"/>
        </w:rPr>
      </w:pPr>
      <w:bookmarkStart w:id="0" w:name="OLE_LINK2"/>
      <w:bookmarkStart w:id="1" w:name="OLE_LINK37"/>
      <w:bookmarkStart w:id="2" w:name="OLE_LINK43"/>
      <w:bookmarkStart w:id="3" w:name="OLE_LINK44"/>
      <w:r>
        <w:rPr>
          <w:color w:val="000000"/>
          <w:sz w:val="24"/>
          <w:szCs w:val="24"/>
        </w:rPr>
        <w:t>三气培养箱</w:t>
      </w: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color w:val="000000"/>
          <w:sz w:val="24"/>
        </w:rPr>
        <w:t>腔体容量：≥16</w:t>
      </w:r>
      <w:r w:rsidR="00437891">
        <w:rPr>
          <w:rFonts w:ascii="宋体" w:eastAsia="宋体" w:hAnsi="宋体" w:cs="宋体" w:hint="eastAsia"/>
          <w:color w:val="000000"/>
          <w:sz w:val="24"/>
        </w:rPr>
        <w:t>5</w:t>
      </w:r>
      <w:r>
        <w:rPr>
          <w:rFonts w:ascii="宋体" w:eastAsia="宋体" w:hAnsi="宋体" w:cs="宋体" w:hint="eastAsia"/>
          <w:color w:val="000000"/>
          <w:sz w:val="24"/>
        </w:rPr>
        <w:t>L，</w:t>
      </w:r>
      <w:r w:rsidR="00EB384C" w:rsidRPr="00EB384C">
        <w:rPr>
          <w:rFonts w:ascii="宋体" w:eastAsia="宋体" w:hAnsi="宋体" w:cs="宋体" w:hint="eastAsia"/>
          <w:sz w:val="24"/>
        </w:rPr>
        <w:t>配置≥1</w:t>
      </w:r>
      <w:r w:rsidR="00FE4FEC">
        <w:rPr>
          <w:rFonts w:ascii="宋体" w:eastAsia="宋体" w:hAnsi="宋体" w:cs="宋体" w:hint="eastAsia"/>
          <w:sz w:val="24"/>
        </w:rPr>
        <w:t>8</w:t>
      </w:r>
      <w:r w:rsidR="00EB384C" w:rsidRPr="00EB384C">
        <w:rPr>
          <w:rFonts w:ascii="宋体" w:eastAsia="宋体" w:hAnsi="宋体" w:cs="宋体" w:hint="eastAsia"/>
          <w:sz w:val="24"/>
        </w:rPr>
        <w:t>0 º</w:t>
      </w:r>
      <w:r w:rsidR="00EB384C" w:rsidRPr="00EB384C">
        <w:rPr>
          <w:rFonts w:ascii="宋体" w:eastAsia="宋体" w:hAnsi="宋体" w:cs="宋体"/>
          <w:sz w:val="24"/>
        </w:rPr>
        <w:t>C</w:t>
      </w:r>
      <w:r w:rsidR="00EB384C" w:rsidRPr="00EB384C">
        <w:rPr>
          <w:rFonts w:ascii="宋体" w:eastAsia="宋体" w:hAnsi="宋体" w:cs="宋体" w:hint="eastAsia"/>
          <w:sz w:val="24"/>
        </w:rPr>
        <w:t>高温消毒功能</w:t>
      </w:r>
      <w:r w:rsidR="00FE4FEC">
        <w:rPr>
          <w:rFonts w:ascii="宋体" w:eastAsia="宋体" w:hAnsi="宋体" w:cs="宋体" w:hint="eastAsia"/>
          <w:sz w:val="24"/>
        </w:rPr>
        <w:t>，灭菌过程传感器无需取出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 w:rsidR="00EB384C">
        <w:rPr>
          <w:rFonts w:ascii="宋体" w:eastAsia="宋体" w:hAnsi="宋体" w:cs="宋体" w:hint="eastAsia"/>
          <w:sz w:val="24"/>
        </w:rPr>
        <w:t>配</w:t>
      </w:r>
      <w:r w:rsidR="0096144B">
        <w:rPr>
          <w:rFonts w:ascii="宋体" w:eastAsia="宋体" w:hAnsi="宋体" w:cs="宋体" w:hint="eastAsia"/>
          <w:sz w:val="24"/>
        </w:rPr>
        <w:t>备</w:t>
      </w:r>
      <w:r>
        <w:rPr>
          <w:rFonts w:ascii="宋体" w:eastAsia="宋体" w:hAnsi="宋体" w:cs="宋体" w:hint="eastAsia"/>
          <w:sz w:val="24"/>
        </w:rPr>
        <w:t>触摸控制屏，</w:t>
      </w:r>
      <w:bookmarkStart w:id="4" w:name="OLE_LINK14"/>
      <w:bookmarkStart w:id="5" w:name="OLE_LINK15"/>
      <w:r w:rsidR="00EB384C">
        <w:rPr>
          <w:rFonts w:ascii="宋体" w:eastAsia="宋体" w:hAnsi="宋体" w:cs="宋体" w:hint="eastAsia"/>
          <w:sz w:val="24"/>
        </w:rPr>
        <w:t>显示</w:t>
      </w:r>
      <w:r>
        <w:rPr>
          <w:rFonts w:ascii="宋体" w:eastAsia="宋体" w:hAnsi="宋体" w:cs="宋体" w:hint="eastAsia"/>
          <w:sz w:val="24"/>
        </w:rPr>
        <w:t>温度、报警、CO</w:t>
      </w:r>
      <w:r>
        <w:rPr>
          <w:rFonts w:ascii="宋体" w:eastAsia="宋体" w:hAnsi="宋体" w:cs="宋体" w:hint="eastAsia"/>
          <w:sz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</w:rPr>
        <w:t>和O</w:t>
      </w:r>
      <w:r>
        <w:rPr>
          <w:rFonts w:ascii="宋体" w:eastAsia="宋体" w:hAnsi="宋体" w:cs="宋体" w:hint="eastAsia"/>
          <w:sz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</w:rPr>
        <w:t>浓度等关键数据</w:t>
      </w:r>
      <w:bookmarkEnd w:id="4"/>
      <w:bookmarkEnd w:id="5"/>
      <w:r w:rsidR="009D5742">
        <w:rPr>
          <w:rFonts w:ascii="宋体" w:eastAsia="宋体" w:hAnsi="宋体" w:cs="宋体" w:hint="eastAsia"/>
          <w:sz w:val="24"/>
        </w:rPr>
        <w:t>，能详细记录温度、报警、开门及CO</w:t>
      </w:r>
      <w:r w:rsidR="009D5742">
        <w:rPr>
          <w:rFonts w:ascii="宋体" w:eastAsia="宋体" w:hAnsi="宋体" w:cs="宋体" w:hint="eastAsia"/>
          <w:sz w:val="24"/>
          <w:vertAlign w:val="subscript"/>
        </w:rPr>
        <w:t>2</w:t>
      </w:r>
      <w:r w:rsidR="009D5742">
        <w:rPr>
          <w:rFonts w:ascii="宋体" w:eastAsia="宋体" w:hAnsi="宋体" w:cs="宋体" w:hint="eastAsia"/>
          <w:sz w:val="24"/>
        </w:rPr>
        <w:t>和O</w:t>
      </w:r>
      <w:r w:rsidR="009D5742">
        <w:rPr>
          <w:rFonts w:ascii="宋体" w:eastAsia="宋体" w:hAnsi="宋体" w:cs="宋体" w:hint="eastAsia"/>
          <w:sz w:val="24"/>
          <w:vertAlign w:val="subscript"/>
        </w:rPr>
        <w:t>2</w:t>
      </w:r>
      <w:r w:rsidR="009D5742">
        <w:rPr>
          <w:rFonts w:ascii="宋体" w:eastAsia="宋体" w:hAnsi="宋体" w:cs="宋体" w:hint="eastAsia"/>
          <w:sz w:val="24"/>
        </w:rPr>
        <w:t>浓度等关键数据</w:t>
      </w:r>
    </w:p>
    <w:p w:rsidR="00AE0832" w:rsidRDefault="009D5742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*</w:t>
      </w:r>
      <w:r w:rsidR="001F7A93">
        <w:rPr>
          <w:rFonts w:ascii="宋体" w:eastAsia="宋体" w:hAnsi="宋体" w:cs="宋体" w:hint="eastAsia"/>
          <w:color w:val="000000"/>
          <w:sz w:val="24"/>
        </w:rPr>
        <w:t>3.</w:t>
      </w:r>
      <w:r w:rsidR="001F7A93">
        <w:rPr>
          <w:rFonts w:ascii="宋体" w:eastAsia="宋体" w:hAnsi="宋体" w:cs="宋体"/>
          <w:sz w:val="24"/>
        </w:rPr>
        <w:t>温控</w:t>
      </w:r>
      <w:r w:rsidR="00537E86">
        <w:rPr>
          <w:rFonts w:ascii="宋体" w:eastAsia="宋体" w:hAnsi="宋体" w:cs="宋体"/>
          <w:sz w:val="24"/>
        </w:rPr>
        <w:t>范围</w:t>
      </w:r>
      <w:r w:rsidR="001F7A93">
        <w:rPr>
          <w:rFonts w:ascii="宋体" w:eastAsia="宋体" w:hAnsi="宋体" w:cs="宋体"/>
          <w:sz w:val="24"/>
        </w:rPr>
        <w:t>：</w:t>
      </w:r>
      <w:bookmarkStart w:id="6" w:name="OLE_LINK16"/>
      <w:r w:rsidR="001F7A93">
        <w:rPr>
          <w:rFonts w:ascii="宋体" w:eastAsia="宋体" w:hAnsi="宋体" w:cs="宋体"/>
          <w:sz w:val="24"/>
        </w:rPr>
        <w:t>环境</w:t>
      </w:r>
      <w:r w:rsidR="00EB384C">
        <w:rPr>
          <w:rFonts w:ascii="宋体" w:eastAsia="宋体" w:hAnsi="宋体" w:cs="宋体"/>
          <w:sz w:val="24"/>
        </w:rPr>
        <w:t>温度</w:t>
      </w:r>
      <w:r w:rsidR="001F7A93">
        <w:rPr>
          <w:rFonts w:ascii="宋体" w:eastAsia="宋体" w:hAnsi="宋体" w:cs="宋体"/>
          <w:sz w:val="24"/>
        </w:rPr>
        <w:t>+4℃</w:t>
      </w:r>
      <w:r w:rsidR="001F7A93">
        <w:rPr>
          <w:rFonts w:ascii="宋体" w:eastAsia="宋体" w:hAnsi="宋体" w:cs="宋体" w:hint="eastAsia"/>
          <w:sz w:val="24"/>
        </w:rPr>
        <w:t>~</w:t>
      </w:r>
      <w:r w:rsidR="001F7A93">
        <w:rPr>
          <w:rFonts w:ascii="宋体" w:eastAsia="宋体" w:hAnsi="宋体" w:cs="宋体"/>
          <w:sz w:val="24"/>
        </w:rPr>
        <w:t>50℃</w:t>
      </w:r>
      <w:bookmarkEnd w:id="6"/>
      <w:r w:rsidR="001F7A93">
        <w:rPr>
          <w:rFonts w:ascii="宋体" w:eastAsia="宋体" w:hAnsi="宋体" w:cs="宋体"/>
          <w:sz w:val="24"/>
        </w:rPr>
        <w:t>，</w:t>
      </w:r>
      <w:r w:rsidR="001F7A93">
        <w:rPr>
          <w:rFonts w:ascii="宋体" w:eastAsia="宋体" w:hAnsi="宋体" w:cs="宋体" w:hint="eastAsia"/>
          <w:sz w:val="24"/>
        </w:rPr>
        <w:t>温度调节≤±</w:t>
      </w:r>
      <w:r w:rsidR="001F7A93">
        <w:rPr>
          <w:rFonts w:ascii="宋体" w:eastAsia="宋体" w:hAnsi="宋体" w:cs="宋体"/>
          <w:sz w:val="24"/>
        </w:rPr>
        <w:t>0.1℃</w:t>
      </w:r>
      <w:bookmarkStart w:id="7" w:name="OLE_LINK17"/>
      <w:bookmarkStart w:id="8" w:name="OLE_LINK18"/>
      <w:r>
        <w:rPr>
          <w:rFonts w:ascii="宋体" w:eastAsia="宋体" w:hAnsi="宋体" w:cs="宋体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温度稳定性：</w:t>
      </w:r>
      <w:bookmarkStart w:id="9" w:name="OLE_LINK40"/>
      <w:r>
        <w:rPr>
          <w:rFonts w:ascii="宋体" w:eastAsia="宋体" w:hAnsi="宋体" w:cs="宋体" w:hint="eastAsia"/>
          <w:sz w:val="24"/>
        </w:rPr>
        <w:t>37</w:t>
      </w:r>
      <w:r>
        <w:rPr>
          <w:rFonts w:ascii="宋体" w:eastAsia="宋体" w:hAnsi="宋体" w:cs="宋体"/>
          <w:sz w:val="24"/>
        </w:rPr>
        <w:t>℃时</w:t>
      </w:r>
      <w:bookmarkEnd w:id="9"/>
      <w:r>
        <w:rPr>
          <w:rFonts w:ascii="宋体" w:eastAsia="宋体" w:hAnsi="宋体" w:cs="宋体" w:hint="eastAsia"/>
          <w:sz w:val="24"/>
        </w:rPr>
        <w:t>≤±0.1</w:t>
      </w:r>
      <w:r>
        <w:rPr>
          <w:rFonts w:ascii="宋体" w:eastAsia="宋体" w:hAnsi="宋体" w:cs="宋体"/>
          <w:sz w:val="24"/>
        </w:rPr>
        <w:t>℃</w:t>
      </w:r>
      <w:r>
        <w:rPr>
          <w:rFonts w:ascii="宋体" w:eastAsia="宋体" w:hAnsi="宋体" w:cs="宋体" w:hint="eastAsia"/>
          <w:sz w:val="24"/>
        </w:rPr>
        <w:t>，温度均</w:t>
      </w:r>
      <w:proofErr w:type="gramStart"/>
      <w:r>
        <w:rPr>
          <w:rFonts w:ascii="宋体" w:eastAsia="宋体" w:hAnsi="宋体" w:cs="宋体" w:hint="eastAsia"/>
          <w:sz w:val="24"/>
        </w:rPr>
        <w:t>一</w:t>
      </w:r>
      <w:proofErr w:type="gramEnd"/>
      <w:r>
        <w:rPr>
          <w:rFonts w:ascii="宋体" w:eastAsia="宋体" w:hAnsi="宋体" w:cs="宋体" w:hint="eastAsia"/>
          <w:sz w:val="24"/>
        </w:rPr>
        <w:t>性：37</w:t>
      </w:r>
      <w:r>
        <w:rPr>
          <w:rFonts w:ascii="宋体" w:eastAsia="宋体" w:hAnsi="宋体" w:cs="宋体"/>
          <w:sz w:val="24"/>
        </w:rPr>
        <w:t>℃时</w:t>
      </w:r>
      <w:r>
        <w:rPr>
          <w:rFonts w:ascii="宋体" w:eastAsia="宋体" w:hAnsi="宋体" w:cs="宋体" w:hint="eastAsia"/>
          <w:sz w:val="24"/>
        </w:rPr>
        <w:t>≤±0.3</w:t>
      </w:r>
      <w:r>
        <w:rPr>
          <w:rFonts w:ascii="宋体" w:eastAsia="宋体" w:hAnsi="宋体" w:cs="宋体"/>
          <w:sz w:val="24"/>
        </w:rPr>
        <w:t>℃</w:t>
      </w:r>
      <w:bookmarkEnd w:id="7"/>
      <w:bookmarkEnd w:id="8"/>
    </w:p>
    <w:p w:rsidR="00AE0832" w:rsidRDefault="009D5742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4</w:t>
      </w:r>
      <w:r w:rsidR="001F7A93">
        <w:rPr>
          <w:rFonts w:ascii="宋体" w:eastAsia="宋体" w:hAnsi="宋体" w:cs="宋体" w:hint="eastAsia"/>
          <w:color w:val="000000"/>
          <w:sz w:val="24"/>
        </w:rPr>
        <w:t>.</w:t>
      </w:r>
      <w:r w:rsidR="001F7A93">
        <w:rPr>
          <w:rFonts w:ascii="宋体" w:eastAsia="宋体" w:hAnsi="宋体" w:cs="宋体" w:hint="eastAsia"/>
          <w:sz w:val="24"/>
        </w:rPr>
        <w:t>CO</w:t>
      </w:r>
      <w:r w:rsidR="001F7A93">
        <w:rPr>
          <w:rFonts w:ascii="宋体" w:eastAsia="宋体" w:hAnsi="宋体" w:cs="宋体" w:hint="eastAsia"/>
          <w:sz w:val="24"/>
          <w:vertAlign w:val="subscript"/>
        </w:rPr>
        <w:t>2</w:t>
      </w:r>
      <w:r w:rsidR="001F7A93">
        <w:rPr>
          <w:rFonts w:ascii="宋体" w:eastAsia="宋体" w:hAnsi="宋体" w:cs="宋体" w:hint="eastAsia"/>
          <w:sz w:val="24"/>
        </w:rPr>
        <w:t>浓度范围</w:t>
      </w:r>
      <w:r w:rsidR="00F951F3">
        <w:rPr>
          <w:rFonts w:ascii="宋体" w:eastAsia="宋体" w:hAnsi="宋体" w:cs="宋体" w:hint="eastAsia"/>
          <w:sz w:val="24"/>
        </w:rPr>
        <w:t>：</w:t>
      </w:r>
      <w:r w:rsidR="001F7A93">
        <w:rPr>
          <w:rFonts w:ascii="宋体" w:eastAsia="宋体" w:hAnsi="宋体" w:cs="宋体"/>
          <w:sz w:val="24"/>
        </w:rPr>
        <w:t>0.1%–20%，</w:t>
      </w:r>
      <w:r w:rsidR="00F951F3" w:rsidRPr="00F951F3">
        <w:rPr>
          <w:rFonts w:ascii="宋体" w:eastAsia="宋体" w:hAnsi="宋体" w:cs="宋体" w:hint="eastAsia"/>
          <w:sz w:val="24"/>
        </w:rPr>
        <w:t>CO</w:t>
      </w:r>
      <w:r w:rsidR="00F951F3" w:rsidRPr="00F951F3">
        <w:rPr>
          <w:rFonts w:ascii="宋体" w:eastAsia="宋体" w:hAnsi="宋体" w:cs="宋体" w:hint="eastAsia"/>
          <w:sz w:val="24"/>
          <w:vertAlign w:val="subscript"/>
        </w:rPr>
        <w:t>2</w:t>
      </w:r>
      <w:r w:rsidR="00F951F3" w:rsidRPr="00F951F3">
        <w:rPr>
          <w:rFonts w:ascii="宋体" w:eastAsia="宋体" w:hAnsi="宋体" w:cs="宋体" w:hint="eastAsia"/>
          <w:sz w:val="24"/>
        </w:rPr>
        <w:t>浓度稳定性</w:t>
      </w:r>
      <w:r w:rsidR="00F951F3">
        <w:rPr>
          <w:rFonts w:ascii="宋体" w:eastAsia="宋体" w:hAnsi="宋体" w:cs="宋体" w:hint="eastAsia"/>
          <w:sz w:val="24"/>
        </w:rPr>
        <w:t>：</w:t>
      </w:r>
      <w:r w:rsidR="00F951F3" w:rsidRPr="00F951F3">
        <w:rPr>
          <w:rFonts w:ascii="宋体" w:eastAsia="宋体" w:hAnsi="宋体" w:cs="宋体" w:hint="eastAsia"/>
          <w:sz w:val="24"/>
        </w:rPr>
        <w:t>在5%时≤±</w:t>
      </w:r>
      <w:r w:rsidR="00F951F3" w:rsidRPr="00F951F3">
        <w:rPr>
          <w:rFonts w:ascii="宋体" w:eastAsia="宋体" w:hAnsi="宋体" w:cs="宋体"/>
          <w:sz w:val="24"/>
        </w:rPr>
        <w:t xml:space="preserve"> 0.</w:t>
      </w:r>
      <w:r w:rsidR="00F951F3" w:rsidRPr="00F951F3">
        <w:rPr>
          <w:rFonts w:ascii="宋体" w:eastAsia="宋体" w:hAnsi="宋体" w:cs="宋体" w:hint="eastAsia"/>
          <w:sz w:val="24"/>
        </w:rPr>
        <w:t>1</w:t>
      </w:r>
      <w:r w:rsidR="00F951F3" w:rsidRPr="00F951F3">
        <w:rPr>
          <w:rFonts w:ascii="宋体" w:eastAsia="宋体" w:hAnsi="宋体" w:cs="宋体"/>
          <w:sz w:val="24"/>
        </w:rPr>
        <w:t>%</w:t>
      </w:r>
      <w:r w:rsidR="001F7A93" w:rsidRPr="00F951F3">
        <w:rPr>
          <w:rFonts w:ascii="宋体" w:eastAsia="宋体" w:hAnsi="宋体" w:cs="宋体" w:hint="eastAsia"/>
          <w:sz w:val="24"/>
        </w:rPr>
        <w:t>,</w:t>
      </w:r>
      <w:r w:rsidR="00F951F3" w:rsidRPr="00F951F3">
        <w:rPr>
          <w:rFonts w:ascii="Arial" w:eastAsia="宋体" w:hAnsi="Arial" w:cs="Times New Roman" w:hint="eastAsia"/>
          <w:kern w:val="0"/>
          <w:sz w:val="22"/>
          <w:szCs w:val="20"/>
        </w:rPr>
        <w:t xml:space="preserve"> </w:t>
      </w:r>
      <w:r w:rsidR="00F951F3" w:rsidRPr="00F951F3">
        <w:rPr>
          <w:rFonts w:ascii="宋体" w:eastAsia="宋体" w:hAnsi="宋体" w:cs="宋体" w:hint="eastAsia"/>
          <w:sz w:val="24"/>
        </w:rPr>
        <w:t>CO</w:t>
      </w:r>
      <w:r w:rsidR="00F951F3" w:rsidRPr="00F951F3">
        <w:rPr>
          <w:rFonts w:ascii="宋体" w:eastAsia="宋体" w:hAnsi="宋体" w:cs="宋体" w:hint="eastAsia"/>
          <w:sz w:val="24"/>
          <w:vertAlign w:val="subscript"/>
        </w:rPr>
        <w:t>2</w:t>
      </w:r>
      <w:r w:rsidR="001F7A93" w:rsidRPr="00F951F3">
        <w:rPr>
          <w:rFonts w:ascii="宋体" w:eastAsia="宋体" w:hAnsi="宋体" w:cs="宋体" w:hint="eastAsia"/>
          <w:sz w:val="24"/>
        </w:rPr>
        <w:t>浓度调节：≤±0.1%</w:t>
      </w:r>
      <w:r>
        <w:rPr>
          <w:rFonts w:ascii="宋体" w:eastAsia="宋体" w:hAnsi="宋体" w:cs="宋体" w:hint="eastAsia"/>
          <w:sz w:val="24"/>
        </w:rPr>
        <w:t>，</w:t>
      </w:r>
      <w:r w:rsidR="00225291" w:rsidRPr="00225291">
        <w:rPr>
          <w:rFonts w:ascii="宋体" w:eastAsia="宋体" w:hAnsi="宋体" w:cs="宋体"/>
          <w:sz w:val="24"/>
        </w:rPr>
        <w:t>CO</w:t>
      </w:r>
      <w:r w:rsidR="00225291" w:rsidRPr="00225291">
        <w:rPr>
          <w:rFonts w:ascii="宋体" w:eastAsia="宋体" w:hAnsi="宋体" w:cs="宋体"/>
          <w:sz w:val="24"/>
          <w:vertAlign w:val="subscript"/>
        </w:rPr>
        <w:t>2</w:t>
      </w:r>
      <w:r w:rsidR="00225291" w:rsidRPr="00225291">
        <w:rPr>
          <w:rFonts w:ascii="宋体" w:eastAsia="宋体" w:hAnsi="宋体" w:cs="宋体" w:hint="eastAsia"/>
          <w:sz w:val="24"/>
        </w:rPr>
        <w:t>均</w:t>
      </w:r>
      <w:proofErr w:type="gramStart"/>
      <w:r w:rsidR="00225291" w:rsidRPr="00225291">
        <w:rPr>
          <w:rFonts w:ascii="宋体" w:eastAsia="宋体" w:hAnsi="宋体" w:cs="宋体" w:hint="eastAsia"/>
          <w:sz w:val="24"/>
        </w:rPr>
        <w:t>一</w:t>
      </w:r>
      <w:proofErr w:type="gramEnd"/>
      <w:r w:rsidR="00225291" w:rsidRPr="00225291">
        <w:rPr>
          <w:rFonts w:ascii="宋体" w:eastAsia="宋体" w:hAnsi="宋体" w:cs="宋体" w:hint="eastAsia"/>
          <w:sz w:val="24"/>
        </w:rPr>
        <w:t>性</w:t>
      </w:r>
      <w:r w:rsidR="00225291" w:rsidRPr="00225291">
        <w:rPr>
          <w:rFonts w:ascii="宋体" w:eastAsia="宋体" w:hAnsi="宋体" w:cs="宋体"/>
          <w:sz w:val="24"/>
        </w:rPr>
        <w:t xml:space="preserve">: </w:t>
      </w:r>
      <w:r w:rsidR="000961F7" w:rsidRPr="00225291">
        <w:rPr>
          <w:rFonts w:ascii="宋体" w:eastAsia="宋体" w:hAnsi="宋体" w:cs="宋体"/>
          <w:sz w:val="24"/>
        </w:rPr>
        <w:t>5%</w:t>
      </w:r>
      <w:r w:rsidR="000961F7">
        <w:rPr>
          <w:rFonts w:ascii="宋体" w:eastAsia="宋体" w:hAnsi="宋体" w:cs="宋体"/>
          <w:sz w:val="24"/>
        </w:rPr>
        <w:t>浓度时</w:t>
      </w:r>
      <w:r w:rsidR="00225291" w:rsidRPr="00225291">
        <w:rPr>
          <w:rFonts w:ascii="宋体" w:eastAsia="宋体" w:hAnsi="宋体" w:cs="宋体" w:hint="eastAsia"/>
          <w:sz w:val="24"/>
        </w:rPr>
        <w:t>≤±</w:t>
      </w:r>
      <w:r w:rsidR="00225291" w:rsidRPr="00225291">
        <w:rPr>
          <w:rFonts w:ascii="宋体" w:eastAsia="宋体" w:hAnsi="宋体" w:cs="宋体"/>
          <w:sz w:val="24"/>
        </w:rPr>
        <w:t xml:space="preserve"> 0.1%</w:t>
      </w:r>
      <w:r w:rsidR="001F7A93">
        <w:rPr>
          <w:rFonts w:ascii="宋体" w:eastAsia="宋体" w:hAnsi="宋体" w:cs="宋体" w:hint="eastAsia"/>
          <w:sz w:val="24"/>
        </w:rPr>
        <w:t>,开门后温度和CO</w:t>
      </w:r>
      <w:r w:rsidR="001F7A93">
        <w:rPr>
          <w:rFonts w:ascii="宋体" w:eastAsia="宋体" w:hAnsi="宋体" w:cs="宋体" w:hint="eastAsia"/>
          <w:sz w:val="24"/>
          <w:vertAlign w:val="subscript"/>
        </w:rPr>
        <w:t>2</w:t>
      </w:r>
      <w:r w:rsidR="001F7A93">
        <w:rPr>
          <w:rFonts w:ascii="宋体" w:eastAsia="宋体" w:hAnsi="宋体" w:cs="宋体" w:hint="eastAsia"/>
          <w:sz w:val="24"/>
        </w:rPr>
        <w:t xml:space="preserve">浓度恢复时间：≤5分钟 </w:t>
      </w:r>
    </w:p>
    <w:p w:rsidR="00AE0832" w:rsidRDefault="009D5742">
      <w:pPr>
        <w:widowControl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 w:rsidR="001F7A93">
        <w:rPr>
          <w:rFonts w:ascii="宋体" w:eastAsia="宋体" w:hAnsi="宋体" w:cs="宋体" w:hint="eastAsia"/>
          <w:sz w:val="24"/>
        </w:rPr>
        <w:t>.</w:t>
      </w:r>
      <w:r w:rsidR="0096144B">
        <w:rPr>
          <w:rFonts w:ascii="宋体" w:eastAsia="宋体" w:hAnsi="宋体" w:cs="宋体" w:hint="eastAsia"/>
          <w:sz w:val="24"/>
        </w:rPr>
        <w:t>配备</w:t>
      </w:r>
      <w:r w:rsidR="001F7A93">
        <w:rPr>
          <w:rFonts w:ascii="宋体" w:eastAsia="宋体" w:hAnsi="宋体" w:cs="宋体" w:hint="eastAsia"/>
          <w:sz w:val="24"/>
        </w:rPr>
        <w:t>双通道红外CO</w:t>
      </w:r>
      <w:r w:rsidR="001F7A93">
        <w:rPr>
          <w:rFonts w:ascii="宋体" w:eastAsia="宋体" w:hAnsi="宋体" w:cs="宋体" w:hint="eastAsia"/>
          <w:sz w:val="24"/>
          <w:vertAlign w:val="subscript"/>
        </w:rPr>
        <w:t>2</w:t>
      </w:r>
      <w:r w:rsidR="0096144B">
        <w:rPr>
          <w:rFonts w:ascii="宋体" w:eastAsia="宋体" w:hAnsi="宋体" w:cs="宋体" w:hint="eastAsia"/>
          <w:sz w:val="24"/>
        </w:rPr>
        <w:t>感应器，</w:t>
      </w:r>
      <w:r w:rsidR="001F7A93">
        <w:rPr>
          <w:rFonts w:ascii="宋体" w:eastAsia="宋体" w:hAnsi="宋体" w:cs="宋体" w:hint="eastAsia"/>
          <w:sz w:val="24"/>
        </w:rPr>
        <w:t>有自动调零校准功能</w:t>
      </w:r>
    </w:p>
    <w:p w:rsidR="00AE0832" w:rsidRDefault="001F7A93">
      <w:pPr>
        <w:widowControl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sz w:val="24"/>
        </w:rPr>
        <w:t>*</w:t>
      </w:r>
      <w:r w:rsidR="009D5742">
        <w:rPr>
          <w:rFonts w:ascii="宋体" w:eastAsia="宋体" w:hAnsi="宋体" w:cs="宋体" w:hint="eastAsia"/>
          <w:color w:val="000000"/>
          <w:sz w:val="24"/>
        </w:rPr>
        <w:t>6</w:t>
      </w:r>
      <w:r>
        <w:rPr>
          <w:rFonts w:ascii="宋体" w:eastAsia="宋体" w:hAnsi="宋体" w:cs="宋体" w:hint="eastAsia"/>
          <w:color w:val="000000"/>
          <w:sz w:val="24"/>
        </w:rPr>
        <w:t>.配备</w:t>
      </w:r>
      <w:r w:rsidR="0096144B">
        <w:rPr>
          <w:rFonts w:ascii="宋体" w:eastAsia="宋体" w:hAnsi="宋体" w:cs="宋体" w:hint="eastAsia"/>
          <w:color w:val="000000"/>
          <w:sz w:val="24"/>
        </w:rPr>
        <w:t>氧化锆</w:t>
      </w:r>
      <w:r w:rsidR="000961F7">
        <w:rPr>
          <w:rFonts w:ascii="宋体" w:eastAsia="宋体" w:hAnsi="宋体" w:cs="宋体" w:hint="eastAsia"/>
          <w:color w:val="000000"/>
          <w:sz w:val="24"/>
        </w:rPr>
        <w:t>或</w:t>
      </w:r>
      <w:r w:rsidR="0096144B">
        <w:rPr>
          <w:rFonts w:ascii="宋体" w:eastAsia="宋体" w:hAnsi="宋体" w:cs="宋体" w:hint="eastAsia"/>
          <w:color w:val="000000"/>
          <w:sz w:val="24"/>
        </w:rPr>
        <w:t>荧光光学氧</w:t>
      </w:r>
      <w:r>
        <w:rPr>
          <w:rFonts w:ascii="宋体" w:eastAsia="宋体" w:hAnsi="宋体" w:cs="宋体" w:hint="eastAsia"/>
          <w:color w:val="000000"/>
          <w:sz w:val="24"/>
        </w:rPr>
        <w:t>传感件，O</w:t>
      </w:r>
      <w:r>
        <w:rPr>
          <w:rFonts w:ascii="宋体" w:eastAsia="宋体" w:hAnsi="宋体" w:cs="宋体" w:hint="eastAsia"/>
          <w:color w:val="000000"/>
          <w:sz w:val="24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 w:val="24"/>
        </w:rPr>
        <w:t>浓度范围1-20%，调节步长</w:t>
      </w:r>
      <w:r>
        <w:rPr>
          <w:rFonts w:ascii="宋体" w:eastAsia="宋体" w:hAnsi="宋体" w:cs="宋体" w:hint="eastAsia"/>
          <w:sz w:val="24"/>
        </w:rPr>
        <w:t>≤</w:t>
      </w:r>
      <w:r>
        <w:rPr>
          <w:rFonts w:ascii="宋体" w:eastAsia="宋体" w:hAnsi="宋体" w:cs="宋体" w:hint="eastAsia"/>
          <w:color w:val="000000"/>
          <w:sz w:val="24"/>
        </w:rPr>
        <w:t>0.1%，稳定性</w:t>
      </w:r>
      <w:r>
        <w:rPr>
          <w:rFonts w:ascii="宋体" w:eastAsia="宋体" w:hAnsi="宋体" w:cs="宋体" w:hint="eastAsia"/>
          <w:sz w:val="24"/>
        </w:rPr>
        <w:t>≤</w:t>
      </w:r>
      <w:r>
        <w:rPr>
          <w:rFonts w:ascii="宋体" w:eastAsia="宋体" w:hAnsi="宋体" w:cs="宋体" w:hint="eastAsia"/>
          <w:color w:val="000000"/>
          <w:sz w:val="24"/>
        </w:rPr>
        <w:t>±0.1%，精度</w:t>
      </w:r>
      <w:r>
        <w:rPr>
          <w:rFonts w:ascii="宋体" w:eastAsia="宋体" w:hAnsi="宋体" w:cs="宋体" w:hint="eastAsia"/>
          <w:sz w:val="24"/>
        </w:rPr>
        <w:t>≤</w:t>
      </w:r>
      <w:r>
        <w:rPr>
          <w:rFonts w:ascii="宋体" w:eastAsia="宋体" w:hAnsi="宋体" w:cs="宋体" w:hint="eastAsia"/>
          <w:color w:val="000000"/>
          <w:sz w:val="24"/>
        </w:rPr>
        <w:t>±0.25%</w:t>
      </w:r>
    </w:p>
    <w:p w:rsidR="00AE0832" w:rsidRDefault="009D5742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7</w:t>
      </w:r>
      <w:r w:rsidR="001F7A93">
        <w:rPr>
          <w:rFonts w:ascii="宋体" w:eastAsia="宋体" w:hAnsi="宋体" w:cs="宋体" w:hint="eastAsia"/>
          <w:color w:val="000000"/>
          <w:sz w:val="24"/>
        </w:rPr>
        <w:t>.</w:t>
      </w:r>
      <w:bookmarkStart w:id="10" w:name="OLE_LINK41"/>
      <w:bookmarkStart w:id="11" w:name="OLE_LINK42"/>
      <w:r w:rsidR="000961F7">
        <w:rPr>
          <w:rFonts w:ascii="Arial" w:eastAsia="宋体" w:hAnsi="Arial" w:cs="Times New Roman" w:hint="eastAsia"/>
          <w:kern w:val="0"/>
          <w:sz w:val="22"/>
          <w:szCs w:val="20"/>
        </w:rPr>
        <w:t>优先</w:t>
      </w:r>
      <w:r w:rsidR="00FB5F52" w:rsidRPr="00FB5F52">
        <w:rPr>
          <w:rFonts w:ascii="宋体" w:eastAsia="宋体" w:hAnsi="宋体" w:cs="宋体" w:hint="eastAsia"/>
          <w:color w:val="000000"/>
          <w:sz w:val="24"/>
        </w:rPr>
        <w:t>六面直接加热</w:t>
      </w:r>
      <w:r w:rsidR="000961F7">
        <w:rPr>
          <w:rFonts w:ascii="宋体" w:eastAsia="宋体" w:hAnsi="宋体" w:cs="宋体" w:hint="eastAsia"/>
          <w:color w:val="000000"/>
          <w:sz w:val="24"/>
        </w:rPr>
        <w:t>结构</w:t>
      </w:r>
      <w:r w:rsidR="00FB5F52" w:rsidRPr="00FB5F52">
        <w:rPr>
          <w:rFonts w:ascii="宋体" w:eastAsia="宋体" w:hAnsi="宋体" w:cs="宋体" w:hint="eastAsia"/>
          <w:color w:val="000000"/>
          <w:sz w:val="24"/>
        </w:rPr>
        <w:t>，最大化利用箱内空间</w:t>
      </w:r>
      <w:bookmarkEnd w:id="10"/>
      <w:bookmarkEnd w:id="11"/>
    </w:p>
    <w:p w:rsidR="00AE0832" w:rsidRDefault="009D5742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8</w:t>
      </w:r>
      <w:r w:rsidR="001F7A93">
        <w:rPr>
          <w:rFonts w:ascii="宋体" w:eastAsia="宋体" w:hAnsi="宋体" w:cs="宋体" w:hint="eastAsia"/>
          <w:color w:val="000000"/>
          <w:sz w:val="24"/>
        </w:rPr>
        <w:t>.</w:t>
      </w:r>
      <w:proofErr w:type="gramStart"/>
      <w:r w:rsidR="001F7A93">
        <w:rPr>
          <w:rFonts w:ascii="宋体" w:eastAsia="宋体" w:hAnsi="宋体" w:cs="宋体" w:hint="eastAsia"/>
          <w:sz w:val="24"/>
        </w:rPr>
        <w:t>标配密封</w:t>
      </w:r>
      <w:proofErr w:type="gramEnd"/>
      <w:r w:rsidR="001F7A93">
        <w:rPr>
          <w:rFonts w:ascii="宋体" w:eastAsia="宋体" w:hAnsi="宋体" w:cs="宋体" w:hint="eastAsia"/>
          <w:sz w:val="24"/>
        </w:rPr>
        <w:t>玻璃内门，磁力门闩</w:t>
      </w: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*</w:t>
      </w:r>
      <w:r w:rsidR="009D5742">
        <w:rPr>
          <w:rFonts w:ascii="宋体" w:eastAsia="宋体" w:hAnsi="宋体" w:cs="宋体" w:hint="eastAsia"/>
          <w:sz w:val="24"/>
        </w:rPr>
        <w:t>9</w:t>
      </w:r>
      <w:r>
        <w:rPr>
          <w:rFonts w:ascii="宋体" w:eastAsia="宋体" w:hAnsi="宋体" w:cs="宋体" w:hint="eastAsia"/>
          <w:sz w:val="24"/>
        </w:rPr>
        <w:t>.</w:t>
      </w:r>
      <w:r w:rsidR="000961F7" w:rsidRPr="000961F7">
        <w:rPr>
          <w:rFonts w:ascii="宋体" w:eastAsia="宋体" w:hAnsi="宋体" w:cs="宋体" w:hint="eastAsia"/>
          <w:sz w:val="24"/>
        </w:rPr>
        <w:t>须提供设备制造厂商针对本项目的授权文件及原厂售后服务承诺函</w:t>
      </w:r>
    </w:p>
    <w:p w:rsidR="00AE0832" w:rsidRDefault="00AE0832">
      <w:pPr>
        <w:widowControl/>
        <w:jc w:val="left"/>
        <w:rPr>
          <w:rFonts w:ascii="宋体" w:eastAsia="宋体" w:hAnsi="宋体" w:cs="宋体"/>
          <w:sz w:val="24"/>
        </w:rPr>
      </w:pP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二、二氧化碳培养箱</w:t>
      </w: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1.容积尺寸：≥170L</w:t>
      </w:r>
    </w:p>
    <w:p w:rsidR="00AE0832" w:rsidRDefault="00FE4FEC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*</w:t>
      </w:r>
      <w:r w:rsidR="001F7A93">
        <w:rPr>
          <w:rFonts w:ascii="宋体" w:eastAsia="宋体" w:hAnsi="宋体" w:cs="宋体" w:hint="eastAsia"/>
          <w:sz w:val="24"/>
        </w:rPr>
        <w:t>2.外箱尺寸(W×D×H)≤750×900×1000mm</w:t>
      </w:r>
      <w:r w:rsidR="008C33B2">
        <w:rPr>
          <w:rFonts w:ascii="宋体" w:eastAsia="宋体" w:hAnsi="宋体" w:cs="宋体" w:hint="eastAsia"/>
          <w:sz w:val="24"/>
        </w:rPr>
        <w:t>，同等容积前提下，外形尺寸不大于参考值</w:t>
      </w: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bookmarkStart w:id="12" w:name="OLE_LINK56"/>
      <w:bookmarkStart w:id="13" w:name="OLE_LINK57"/>
      <w:r>
        <w:rPr>
          <w:rFonts w:ascii="宋体" w:eastAsia="宋体" w:hAnsi="宋体" w:cs="宋体" w:hint="eastAsia"/>
          <w:sz w:val="24"/>
        </w:rPr>
        <w:t>*</w:t>
      </w:r>
      <w:bookmarkEnd w:id="12"/>
      <w:bookmarkEnd w:id="13"/>
      <w:r>
        <w:rPr>
          <w:rFonts w:ascii="宋体" w:eastAsia="宋体" w:hAnsi="宋体" w:cs="宋体" w:hint="eastAsia"/>
          <w:sz w:val="24"/>
        </w:rPr>
        <w:t>3.</w:t>
      </w:r>
      <w:r w:rsidR="00AB0A46">
        <w:rPr>
          <w:rFonts w:ascii="宋体" w:eastAsia="宋体" w:hAnsi="宋体" w:cs="宋体" w:hint="eastAsia"/>
          <w:sz w:val="24"/>
        </w:rPr>
        <w:t>配置</w:t>
      </w:r>
      <w:r>
        <w:rPr>
          <w:rFonts w:ascii="宋体" w:eastAsia="宋体" w:hAnsi="宋体" w:cs="宋体" w:hint="eastAsia"/>
          <w:sz w:val="24"/>
        </w:rPr>
        <w:t>180℃高温干热灭菌</w:t>
      </w:r>
      <w:r w:rsidR="008C33B2">
        <w:rPr>
          <w:rFonts w:ascii="宋体" w:eastAsia="宋体" w:hAnsi="宋体" w:cs="宋体" w:hint="eastAsia"/>
          <w:sz w:val="24"/>
        </w:rPr>
        <w:t>或过氧化氢汽化灭菌，搭配</w:t>
      </w:r>
      <w:r>
        <w:rPr>
          <w:rFonts w:ascii="宋体" w:eastAsia="宋体" w:hAnsi="宋体" w:cs="宋体" w:hint="eastAsia"/>
          <w:sz w:val="24"/>
        </w:rPr>
        <w:t>紫外</w:t>
      </w:r>
      <w:r w:rsidR="008C33B2">
        <w:rPr>
          <w:rFonts w:ascii="宋体" w:eastAsia="宋体" w:hAnsi="宋体" w:cs="宋体" w:hint="eastAsia"/>
          <w:sz w:val="24"/>
        </w:rPr>
        <w:t>消毒</w:t>
      </w: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4.CO2控制：调节范围0-20%，控制精度≤±0.1%</w:t>
      </w:r>
      <w:r w:rsidR="008C33B2">
        <w:rPr>
          <w:rFonts w:ascii="宋体" w:eastAsia="宋体" w:hAnsi="宋体" w:cs="宋体" w:hint="eastAsia"/>
          <w:sz w:val="24"/>
        </w:rPr>
        <w:t>；</w:t>
      </w:r>
      <w:r>
        <w:rPr>
          <w:rFonts w:ascii="宋体" w:eastAsia="宋体" w:hAnsi="宋体" w:cs="宋体" w:hint="eastAsia"/>
          <w:sz w:val="24"/>
        </w:rPr>
        <w:t>耐高温红外IR传感器</w:t>
      </w: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*5.</w:t>
      </w:r>
      <w:r w:rsidR="008C33B2">
        <w:rPr>
          <w:rFonts w:ascii="宋体" w:eastAsia="宋体" w:hAnsi="宋体" w:cs="宋体" w:hint="eastAsia"/>
          <w:sz w:val="24"/>
        </w:rPr>
        <w:t>配备</w:t>
      </w:r>
      <w:r>
        <w:rPr>
          <w:rFonts w:ascii="宋体" w:eastAsia="宋体" w:hAnsi="宋体" w:cs="宋体" w:hint="eastAsia"/>
          <w:sz w:val="24"/>
        </w:rPr>
        <w:t>≥7寸彩色触摸屏，</w:t>
      </w:r>
      <w:r w:rsidR="008C33B2">
        <w:rPr>
          <w:rFonts w:ascii="宋体" w:eastAsia="宋体" w:hAnsi="宋体" w:cs="宋体" w:hint="eastAsia"/>
          <w:sz w:val="24"/>
        </w:rPr>
        <w:t>显示温度、报警、CO</w:t>
      </w:r>
      <w:r w:rsidR="008C33B2">
        <w:rPr>
          <w:rFonts w:ascii="宋体" w:eastAsia="宋体" w:hAnsi="宋体" w:cs="宋体" w:hint="eastAsia"/>
          <w:sz w:val="24"/>
          <w:vertAlign w:val="subscript"/>
        </w:rPr>
        <w:t>2</w:t>
      </w:r>
      <w:r w:rsidR="008C33B2">
        <w:rPr>
          <w:rFonts w:ascii="宋体" w:eastAsia="宋体" w:hAnsi="宋体" w:cs="宋体" w:hint="eastAsia"/>
          <w:sz w:val="24"/>
        </w:rPr>
        <w:t>浓度等关键数据</w:t>
      </w: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6.温度范围：</w:t>
      </w:r>
      <w:r w:rsidR="008C33B2">
        <w:rPr>
          <w:rFonts w:ascii="宋体" w:eastAsia="宋体" w:hAnsi="宋体" w:cs="宋体"/>
          <w:sz w:val="24"/>
        </w:rPr>
        <w:t>环境温度+</w:t>
      </w:r>
      <w:r w:rsidR="008C33B2">
        <w:rPr>
          <w:rFonts w:ascii="宋体" w:eastAsia="宋体" w:hAnsi="宋体" w:cs="宋体" w:hint="eastAsia"/>
          <w:sz w:val="24"/>
        </w:rPr>
        <w:t>5</w:t>
      </w:r>
      <w:r w:rsidR="008C33B2">
        <w:rPr>
          <w:rFonts w:ascii="宋体" w:eastAsia="宋体" w:hAnsi="宋体" w:cs="宋体"/>
          <w:sz w:val="24"/>
        </w:rPr>
        <w:t>℃</w:t>
      </w:r>
      <w:r w:rsidR="008C33B2">
        <w:rPr>
          <w:rFonts w:ascii="宋体" w:eastAsia="宋体" w:hAnsi="宋体" w:cs="宋体" w:hint="eastAsia"/>
          <w:sz w:val="24"/>
        </w:rPr>
        <w:t>~</w:t>
      </w:r>
      <w:r w:rsidR="008C33B2">
        <w:rPr>
          <w:rFonts w:ascii="宋体" w:eastAsia="宋体" w:hAnsi="宋体" w:cs="宋体"/>
          <w:sz w:val="24"/>
        </w:rPr>
        <w:t>50℃</w:t>
      </w:r>
      <w:r>
        <w:rPr>
          <w:rFonts w:ascii="宋体" w:eastAsia="宋体" w:hAnsi="宋体" w:cs="宋体" w:hint="eastAsia"/>
          <w:sz w:val="24"/>
        </w:rPr>
        <w:t>；控温精度≤0.1℃，温度波动≤±0.1℃，箱内均</w:t>
      </w:r>
      <w:proofErr w:type="gramStart"/>
      <w:r>
        <w:rPr>
          <w:rFonts w:ascii="宋体" w:eastAsia="宋体" w:hAnsi="宋体" w:cs="宋体" w:hint="eastAsia"/>
          <w:sz w:val="24"/>
        </w:rPr>
        <w:t>一</w:t>
      </w:r>
      <w:proofErr w:type="gramEnd"/>
      <w:r>
        <w:rPr>
          <w:rFonts w:ascii="宋体" w:eastAsia="宋体" w:hAnsi="宋体" w:cs="宋体" w:hint="eastAsia"/>
          <w:sz w:val="24"/>
        </w:rPr>
        <w:t>性≤±0.25℃</w:t>
      </w:r>
    </w:p>
    <w:p w:rsidR="000961F7" w:rsidRPr="000961F7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</w:t>
      </w:r>
      <w:r w:rsidR="000961F7" w:rsidRPr="000961F7">
        <w:rPr>
          <w:rFonts w:ascii="宋体" w:eastAsia="宋体" w:hAnsi="宋体" w:cs="宋体" w:hint="eastAsia"/>
          <w:sz w:val="24"/>
        </w:rPr>
        <w:t>优先六面直接加热结构，最大化利用箱内空间</w:t>
      </w:r>
    </w:p>
    <w:p w:rsidR="00AE083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8.</w:t>
      </w:r>
      <w:r w:rsidR="008C33B2">
        <w:rPr>
          <w:rFonts w:ascii="宋体" w:eastAsia="宋体" w:hAnsi="宋体" w:cs="宋体" w:hint="eastAsia"/>
          <w:sz w:val="24"/>
        </w:rPr>
        <w:t xml:space="preserve">进气口配置 </w:t>
      </w:r>
      <w:r>
        <w:rPr>
          <w:rFonts w:ascii="宋体" w:eastAsia="宋体" w:hAnsi="宋体" w:cs="宋体" w:hint="eastAsia"/>
          <w:sz w:val="24"/>
        </w:rPr>
        <w:t>(HEPA)过滤器，有效过滤CO2气体中的细菌和灰尘颗粒。</w:t>
      </w:r>
    </w:p>
    <w:p w:rsidR="00AE0832" w:rsidRPr="008C33B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9.</w:t>
      </w:r>
      <w:r w:rsidR="009D5742">
        <w:rPr>
          <w:rFonts w:ascii="宋体" w:eastAsia="宋体" w:hAnsi="宋体" w:cs="宋体" w:hint="eastAsia"/>
          <w:sz w:val="24"/>
        </w:rPr>
        <w:t>支持</w:t>
      </w:r>
      <w:r w:rsidR="008C33B2" w:rsidRPr="009D5742">
        <w:rPr>
          <w:rFonts w:ascii="宋体" w:eastAsia="宋体" w:hAnsi="宋体" w:cs="宋体" w:hint="eastAsia"/>
          <w:sz w:val="24"/>
        </w:rPr>
        <w:t>报警功能包括温度、CO2浓度、开门延时报警等</w:t>
      </w:r>
    </w:p>
    <w:p w:rsidR="00AE0832" w:rsidRPr="009D5742" w:rsidRDefault="001F7A93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*10.内胆采用</w:t>
      </w:r>
      <w:r w:rsidR="008C33B2">
        <w:rPr>
          <w:rFonts w:ascii="宋体" w:eastAsia="宋体" w:hAnsi="宋体" w:cs="宋体" w:hint="eastAsia"/>
          <w:sz w:val="24"/>
        </w:rPr>
        <w:t>304</w:t>
      </w:r>
      <w:r>
        <w:rPr>
          <w:rFonts w:ascii="宋体" w:eastAsia="宋体" w:hAnsi="宋体" w:cs="宋体" w:hint="eastAsia"/>
          <w:sz w:val="24"/>
        </w:rPr>
        <w:t>不锈钢</w:t>
      </w:r>
      <w:r w:rsidR="008C33B2">
        <w:rPr>
          <w:rFonts w:ascii="宋体" w:eastAsia="宋体" w:hAnsi="宋体" w:cs="宋体" w:hint="eastAsia"/>
          <w:sz w:val="24"/>
        </w:rPr>
        <w:t>，</w:t>
      </w:r>
      <w:r w:rsidR="0096144B" w:rsidRPr="0096144B">
        <w:rPr>
          <w:rFonts w:ascii="宋体" w:eastAsia="宋体" w:hAnsi="宋体" w:cs="宋体" w:hint="eastAsia"/>
          <w:sz w:val="24"/>
        </w:rPr>
        <w:t>箱体内壁无缝，易清洁，圆角设计</w:t>
      </w:r>
    </w:p>
    <w:p w:rsidR="00AE0832" w:rsidRPr="009D5742" w:rsidRDefault="00AE0832">
      <w:pPr>
        <w:widowControl/>
        <w:jc w:val="left"/>
        <w:rPr>
          <w:rFonts w:ascii="宋体" w:eastAsia="宋体" w:hAnsi="宋体" w:cs="宋体"/>
          <w:sz w:val="24"/>
        </w:rPr>
      </w:pPr>
    </w:p>
    <w:p w:rsidR="00AE0832" w:rsidRDefault="001F7A93">
      <w:pPr>
        <w:widowControl/>
        <w:jc w:val="left"/>
        <w:rPr>
          <w:rFonts w:ascii="宋体" w:eastAsia="宋体" w:hAnsi="宋体" w:cs="宋体"/>
          <w:b/>
          <w:bCs/>
          <w:color w:val="000000"/>
          <w:sz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</w:rPr>
        <w:t>三、PCR仪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1.耗材类型：支持0.2ml单管、8联管、</w:t>
      </w:r>
      <w:r w:rsidR="008C33B2">
        <w:rPr>
          <w:rFonts w:ascii="宋体" w:eastAsia="宋体" w:hAnsi="宋体" w:cs="宋体" w:hint="eastAsia"/>
          <w:sz w:val="24"/>
        </w:rPr>
        <w:t>半裙边/无裙边</w:t>
      </w:r>
      <w:r>
        <w:rPr>
          <w:rFonts w:ascii="宋体" w:eastAsia="宋体" w:hAnsi="宋体" w:cs="宋体" w:hint="eastAsia"/>
          <w:sz w:val="24"/>
        </w:rPr>
        <w:t>96孔板</w:t>
      </w:r>
    </w:p>
    <w:p w:rsidR="00AE0832" w:rsidRDefault="001F7A93">
      <w:pPr>
        <w:widowControl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2.温控性能：</w:t>
      </w:r>
      <w:r>
        <w:rPr>
          <w:rFonts w:ascii="宋体" w:eastAsia="宋体" w:hAnsi="宋体" w:cs="宋体" w:hint="eastAsia"/>
          <w:color w:val="000000"/>
          <w:sz w:val="24"/>
        </w:rPr>
        <w:t>模块0~100℃，最大升温≥</w:t>
      </w:r>
      <w:r w:rsidR="008C33B2">
        <w:rPr>
          <w:rFonts w:ascii="宋体" w:eastAsia="宋体" w:hAnsi="宋体" w:cs="宋体" w:hint="eastAsia"/>
          <w:color w:val="000000"/>
          <w:sz w:val="24"/>
        </w:rPr>
        <w:t>5</w:t>
      </w:r>
      <w:r>
        <w:rPr>
          <w:rFonts w:ascii="宋体" w:eastAsia="宋体" w:hAnsi="宋体" w:cs="宋体" w:hint="eastAsia"/>
          <w:color w:val="000000"/>
          <w:sz w:val="24"/>
        </w:rPr>
        <w:t>℃/S、最大降温≥</w:t>
      </w:r>
      <w:r w:rsidR="008C33B2">
        <w:rPr>
          <w:rFonts w:ascii="宋体" w:eastAsia="宋体" w:hAnsi="宋体" w:cs="宋体" w:hint="eastAsia"/>
          <w:color w:val="000000"/>
          <w:sz w:val="24"/>
        </w:rPr>
        <w:t>5</w:t>
      </w:r>
      <w:r>
        <w:rPr>
          <w:rFonts w:ascii="宋体" w:eastAsia="宋体" w:hAnsi="宋体" w:cs="宋体" w:hint="eastAsia"/>
          <w:color w:val="000000"/>
          <w:sz w:val="24"/>
        </w:rPr>
        <w:t>℃/S，温度均匀性≤±0.2℃，准确度≤±0.1℃，分辨率≤0.1℃，变温速度可调0.1~6.0℃/S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3.液晶显示：</w:t>
      </w:r>
      <w:r>
        <w:rPr>
          <w:rFonts w:ascii="宋体" w:eastAsia="宋体" w:hAnsi="宋体" w:cs="宋体" w:hint="eastAsia"/>
          <w:color w:val="000000"/>
          <w:sz w:val="24"/>
        </w:rPr>
        <w:t>≥</w:t>
      </w:r>
      <w:r>
        <w:rPr>
          <w:rFonts w:ascii="宋体" w:eastAsia="宋体" w:hAnsi="宋体" w:cs="宋体" w:hint="eastAsia"/>
          <w:sz w:val="24"/>
        </w:rPr>
        <w:t>10寸高</w:t>
      </w:r>
      <w:proofErr w:type="gramStart"/>
      <w:r>
        <w:rPr>
          <w:rFonts w:ascii="宋体" w:eastAsia="宋体" w:hAnsi="宋体" w:cs="宋体" w:hint="eastAsia"/>
          <w:sz w:val="24"/>
        </w:rPr>
        <w:t>清全触</w:t>
      </w:r>
      <w:proofErr w:type="gramEnd"/>
      <w:r>
        <w:rPr>
          <w:rFonts w:ascii="宋体" w:eastAsia="宋体" w:hAnsi="宋体" w:cs="宋体" w:hint="eastAsia"/>
          <w:sz w:val="24"/>
        </w:rPr>
        <w:t>控液晶屏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4.梯度功能：12列梯度，温差1~30℃，梯度30~100℃，梯度均匀性≤±0.25℃，梯度准确性＜±0.5℃，梯度重复性≤±0.1℃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5.热盖：30~110℃可调，模块温度低于20度时自动关闭热盖，</w:t>
      </w:r>
      <w:proofErr w:type="gramStart"/>
      <w:r>
        <w:rPr>
          <w:rFonts w:ascii="宋体" w:eastAsia="宋体" w:hAnsi="宋体" w:cs="宋体" w:hint="eastAsia"/>
          <w:sz w:val="24"/>
        </w:rPr>
        <w:t>具备热盖防</w:t>
      </w:r>
      <w:proofErr w:type="gramEnd"/>
      <w:r>
        <w:rPr>
          <w:rFonts w:ascii="宋体" w:eastAsia="宋体" w:hAnsi="宋体" w:cs="宋体" w:hint="eastAsia"/>
          <w:sz w:val="24"/>
        </w:rPr>
        <w:t>蒸发功能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6.编程能力：最高万次嵌套循环，时间递增/递减1~1200秒，可做Long PCR实验，温度递增/递减</w:t>
      </w:r>
      <w:r>
        <w:rPr>
          <w:rFonts w:ascii="宋体" w:eastAsia="宋体" w:hAnsi="宋体" w:cs="宋体" w:hint="eastAsia"/>
          <w:color w:val="000000"/>
          <w:sz w:val="24"/>
        </w:rPr>
        <w:t>0.1~20℃</w:t>
      </w:r>
      <w:r>
        <w:rPr>
          <w:rFonts w:ascii="宋体" w:eastAsia="宋体" w:hAnsi="宋体" w:cs="宋体" w:hint="eastAsia"/>
          <w:sz w:val="24"/>
        </w:rPr>
        <w:t>，可做Touchdown PCR实验</w:t>
      </w:r>
    </w:p>
    <w:p w:rsidR="008C33B2" w:rsidRDefault="008C33B2">
      <w:pPr>
        <w:rPr>
          <w:rFonts w:ascii="宋体" w:eastAsia="宋体" w:hAnsi="宋体" w:cs="宋体"/>
          <w:sz w:val="24"/>
        </w:rPr>
      </w:pPr>
    </w:p>
    <w:p w:rsidR="00AE0832" w:rsidRDefault="001F7A93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四、摇床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lastRenderedPageBreak/>
        <w:t>1.温度控</w:t>
      </w:r>
      <w:r>
        <w:rPr>
          <w:rFonts w:ascii="宋体" w:eastAsia="宋体" w:hAnsi="宋体" w:cs="宋体" w:hint="eastAsia"/>
          <w:sz w:val="24"/>
        </w:rPr>
        <w:t>制范围：室温+5～60℃，温度分辨精度：≤0.1℃ ，温度波动度：≤±0.5℃（37℃时），温度均匀度：≤±1℃（37℃时）</w:t>
      </w:r>
    </w:p>
    <w:p w:rsidR="00AE0832" w:rsidRDefault="001F7A93">
      <w:pPr>
        <w:rPr>
          <w:rFonts w:ascii="宋体" w:eastAsia="宋体" w:hAnsi="宋体" w:cs="宋体"/>
          <w:sz w:val="24"/>
        </w:rPr>
      </w:pPr>
      <w:bookmarkStart w:id="14" w:name="OLE_LINK35"/>
      <w:bookmarkStart w:id="15" w:name="OLE_LINK36"/>
      <w:r>
        <w:rPr>
          <w:rFonts w:ascii="宋体" w:eastAsia="宋体" w:hAnsi="宋体" w:cs="宋体" w:hint="eastAsia"/>
          <w:sz w:val="24"/>
        </w:rPr>
        <w:t>*</w:t>
      </w:r>
      <w:bookmarkEnd w:id="14"/>
      <w:bookmarkEnd w:id="15"/>
      <w:r>
        <w:rPr>
          <w:rFonts w:ascii="宋体" w:eastAsia="宋体" w:hAnsi="宋体" w:cs="宋体" w:hint="eastAsia"/>
          <w:sz w:val="24"/>
        </w:rPr>
        <w:t>2.振荡方式：回旋振荡，回旋频率范围：30～600r/min，回旋频率精度：≤±1r/min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3.摇板振荡幅度：Φ0-50mm无级可调，定时范围：0～9999min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4.摇板尺寸：≥340*350mm 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</w:t>
      </w:r>
      <w:r w:rsidR="000364BC">
        <w:rPr>
          <w:rFonts w:ascii="宋体" w:eastAsia="宋体" w:hAnsi="宋体" w:cs="宋体" w:hint="eastAsia"/>
          <w:sz w:val="24"/>
        </w:rPr>
        <w:t>配备</w:t>
      </w:r>
      <w:r>
        <w:rPr>
          <w:rFonts w:ascii="宋体" w:eastAsia="宋体" w:hAnsi="宋体" w:cs="宋体" w:hint="eastAsia"/>
          <w:sz w:val="24"/>
        </w:rPr>
        <w:t>万能弹簧摇板，可放≥23支100ml三角瓶/10支500ml瓶/104支18mm试管</w:t>
      </w:r>
    </w:p>
    <w:p w:rsidR="00AE0832" w:rsidRDefault="001F7A9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6.内腔≥400×440×275mm，整机≤</w:t>
      </w:r>
      <w:proofErr w:type="gramStart"/>
      <w:r>
        <w:rPr>
          <w:rFonts w:ascii="宋体" w:eastAsia="宋体" w:hAnsi="宋体" w:cs="宋体" w:hint="eastAsia"/>
          <w:sz w:val="24"/>
        </w:rPr>
        <w:t>600×600×</w:t>
      </w:r>
      <w:proofErr w:type="gramEnd"/>
      <w:r>
        <w:rPr>
          <w:rFonts w:ascii="宋体" w:eastAsia="宋体" w:hAnsi="宋体" w:cs="宋体" w:hint="eastAsia"/>
          <w:sz w:val="24"/>
        </w:rPr>
        <w:t>520mm</w:t>
      </w:r>
    </w:p>
    <w:p w:rsidR="000364BC" w:rsidRDefault="000364BC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7.具备过温、过载报警提示</w:t>
      </w:r>
    </w:p>
    <w:p w:rsidR="008C33B2" w:rsidRDefault="008C33B2">
      <w:pPr>
        <w:rPr>
          <w:rFonts w:ascii="宋体" w:eastAsia="宋体" w:hAnsi="宋体" w:cs="宋体"/>
          <w:sz w:val="24"/>
        </w:rPr>
      </w:pPr>
    </w:p>
    <w:p w:rsidR="00AE0832" w:rsidRDefault="001F7A93">
      <w:pPr>
        <w:widowControl/>
        <w:ind w:left="-360" w:firstLineChars="100" w:firstLine="241"/>
        <w:jc w:val="left"/>
        <w:rPr>
          <w:rFonts w:ascii="宋体" w:eastAsia="宋体" w:hAnsi="宋体" w:cs="宋体"/>
          <w:b/>
          <w:bCs/>
          <w:color w:val="000000"/>
          <w:sz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</w:rPr>
        <w:t>五、电泳印记系统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bookmarkStart w:id="16" w:name="OLE_LINK1"/>
      <w:r>
        <w:rPr>
          <w:rFonts w:ascii="宋体" w:eastAsia="宋体" w:hAnsi="宋体" w:cs="宋体" w:hint="eastAsia"/>
          <w:color w:val="000000"/>
          <w:sz w:val="24"/>
        </w:rPr>
        <w:t>*</w:t>
      </w:r>
      <w:bookmarkEnd w:id="16"/>
      <w:r>
        <w:rPr>
          <w:rFonts w:ascii="宋体" w:eastAsia="宋体" w:hAnsi="宋体" w:cs="宋体"/>
          <w:color w:val="000000"/>
          <w:sz w:val="24"/>
        </w:rPr>
        <w:t>1.</w:t>
      </w:r>
      <w:r w:rsidR="009D5742" w:rsidRPr="009D5742">
        <w:rPr>
          <w:rFonts w:hint="eastAsia"/>
        </w:rPr>
        <w:t xml:space="preserve"> </w:t>
      </w:r>
      <w:r w:rsidR="009D5742" w:rsidRPr="009D5742">
        <w:rPr>
          <w:rFonts w:ascii="宋体" w:eastAsia="宋体" w:hAnsi="宋体" w:cs="宋体" w:hint="eastAsia"/>
          <w:color w:val="000000"/>
          <w:sz w:val="24"/>
        </w:rPr>
        <w:t>支持同时不少于</w:t>
      </w:r>
      <w:r w:rsidR="009D5742" w:rsidRPr="009D5742">
        <w:rPr>
          <w:rFonts w:ascii="宋体" w:eastAsia="宋体" w:hAnsi="宋体" w:cs="宋体"/>
          <w:color w:val="000000"/>
          <w:sz w:val="24"/>
        </w:rPr>
        <w:t>4</w:t>
      </w:r>
      <w:r w:rsidR="009D5742" w:rsidRPr="009D5742">
        <w:rPr>
          <w:rFonts w:ascii="宋体" w:eastAsia="宋体" w:hAnsi="宋体" w:cs="宋体" w:hint="eastAsia"/>
          <w:color w:val="000000"/>
          <w:sz w:val="24"/>
        </w:rPr>
        <w:t>块</w:t>
      </w:r>
      <w:r w:rsidR="009D5742" w:rsidRPr="009D5742">
        <w:rPr>
          <w:rFonts w:ascii="宋体" w:eastAsia="宋体" w:hAnsi="宋体" w:cs="宋体"/>
          <w:color w:val="000000"/>
          <w:sz w:val="24"/>
        </w:rPr>
        <w:t>SDS</w:t>
      </w:r>
      <w:r w:rsidR="009D5742" w:rsidRPr="009D5742">
        <w:rPr>
          <w:rFonts w:ascii="MS Mincho" w:eastAsia="MS Mincho" w:hAnsi="MS Mincho" w:cs="MS Mincho" w:hint="eastAsia"/>
          <w:color w:val="000000"/>
          <w:sz w:val="24"/>
        </w:rPr>
        <w:t>‑</w:t>
      </w:r>
      <w:r w:rsidR="009D5742" w:rsidRPr="009D5742">
        <w:rPr>
          <w:rFonts w:ascii="宋体" w:eastAsia="宋体" w:hAnsi="宋体" w:cs="宋体" w:hint="eastAsia"/>
          <w:color w:val="000000"/>
          <w:sz w:val="24"/>
        </w:rPr>
        <w:t>PAGE胶电泳（可双槽实现）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2.胶面积：≥8x7cm；短玻璃板：≥10x7cm；长玻璃板：≥10x8cm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3.</w:t>
      </w:r>
      <w:r w:rsidR="009D5742" w:rsidRPr="009D5742">
        <w:rPr>
          <w:rFonts w:ascii="宋体" w:eastAsia="宋体" w:hAnsi="宋体" w:cs="宋体" w:hint="eastAsia"/>
          <w:color w:val="000000"/>
          <w:sz w:val="24"/>
        </w:rPr>
        <w:t>玻璃板具备防漏胶结构，</w:t>
      </w:r>
      <w:proofErr w:type="gramStart"/>
      <w:r w:rsidR="009D5742" w:rsidRPr="009D5742">
        <w:rPr>
          <w:rFonts w:ascii="宋体" w:eastAsia="宋体" w:hAnsi="宋体" w:cs="宋体" w:hint="eastAsia"/>
          <w:color w:val="000000"/>
          <w:sz w:val="24"/>
        </w:rPr>
        <w:t>减少封边漏胶</w:t>
      </w:r>
      <w:proofErr w:type="gramEnd"/>
      <w:r w:rsidR="009D5742" w:rsidRPr="009D5742">
        <w:rPr>
          <w:rFonts w:ascii="宋体" w:eastAsia="宋体" w:hAnsi="宋体" w:cs="宋体" w:hint="eastAsia"/>
          <w:color w:val="000000"/>
          <w:sz w:val="24"/>
        </w:rPr>
        <w:t>问题，</w:t>
      </w:r>
      <w:proofErr w:type="gramStart"/>
      <w:r w:rsidR="009D5742" w:rsidRPr="009D5742">
        <w:rPr>
          <w:rFonts w:ascii="宋体" w:eastAsia="宋体" w:hAnsi="宋体" w:cs="宋体" w:hint="eastAsia"/>
          <w:color w:val="000000"/>
          <w:sz w:val="24"/>
        </w:rPr>
        <w:t>便于灌胶操作</w:t>
      </w:r>
      <w:proofErr w:type="gramEnd"/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4.</w:t>
      </w:r>
      <w:proofErr w:type="gramStart"/>
      <w:r>
        <w:rPr>
          <w:rFonts w:ascii="宋体" w:eastAsia="宋体" w:hAnsi="宋体" w:cs="宋体"/>
          <w:color w:val="000000"/>
          <w:sz w:val="24"/>
        </w:rPr>
        <w:t>灌胶系统</w:t>
      </w:r>
      <w:proofErr w:type="gramEnd"/>
      <w:r>
        <w:rPr>
          <w:rFonts w:ascii="宋体" w:eastAsia="宋体" w:hAnsi="宋体" w:cs="宋体"/>
          <w:color w:val="000000"/>
          <w:sz w:val="24"/>
        </w:rPr>
        <w:t>：平行排列的设计，弹簧杠杆设计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5.</w:t>
      </w:r>
      <w:proofErr w:type="gramStart"/>
      <w:r>
        <w:rPr>
          <w:rFonts w:ascii="宋体" w:eastAsia="宋体" w:hAnsi="宋体" w:cs="宋体"/>
          <w:color w:val="000000"/>
          <w:sz w:val="24"/>
        </w:rPr>
        <w:t>上样引导</w:t>
      </w:r>
      <w:proofErr w:type="gramEnd"/>
      <w:r>
        <w:rPr>
          <w:rFonts w:ascii="宋体" w:eastAsia="宋体" w:hAnsi="宋体" w:cs="宋体"/>
          <w:color w:val="000000"/>
          <w:sz w:val="24"/>
        </w:rPr>
        <w:t>装置：防止泳道的</w:t>
      </w:r>
      <w:proofErr w:type="gramStart"/>
      <w:r>
        <w:rPr>
          <w:rFonts w:ascii="宋体" w:eastAsia="宋体" w:hAnsi="宋体" w:cs="宋体"/>
          <w:color w:val="000000"/>
          <w:sz w:val="24"/>
        </w:rPr>
        <w:t>遗漏上样或</w:t>
      </w:r>
      <w:proofErr w:type="gramEnd"/>
      <w:r>
        <w:rPr>
          <w:rFonts w:ascii="宋体" w:eastAsia="宋体" w:hAnsi="宋体" w:cs="宋体"/>
          <w:color w:val="000000"/>
          <w:sz w:val="24"/>
        </w:rPr>
        <w:t>重复上样</w:t>
      </w:r>
    </w:p>
    <w:p w:rsidR="009D574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6.</w:t>
      </w:r>
      <w:r w:rsidR="009D5742" w:rsidRPr="009D5742">
        <w:rPr>
          <w:rFonts w:ascii="宋体" w:eastAsia="宋体" w:hAnsi="宋体" w:cs="宋体"/>
          <w:color w:val="000000"/>
          <w:sz w:val="24"/>
        </w:rPr>
        <w:t xml:space="preserve"> </w:t>
      </w:r>
      <w:r w:rsidR="009D5742">
        <w:rPr>
          <w:rFonts w:ascii="宋体" w:eastAsia="宋体" w:hAnsi="宋体" w:cs="宋体"/>
          <w:color w:val="000000"/>
          <w:sz w:val="24"/>
        </w:rPr>
        <w:t xml:space="preserve">输出范围：电压10-300 V；电流4-400 </w:t>
      </w:r>
      <w:proofErr w:type="spellStart"/>
      <w:r w:rsidR="009D5742">
        <w:rPr>
          <w:rFonts w:ascii="宋体" w:eastAsia="宋体" w:hAnsi="宋体" w:cs="宋体"/>
          <w:color w:val="000000"/>
          <w:sz w:val="24"/>
        </w:rPr>
        <w:t>mA</w:t>
      </w:r>
      <w:proofErr w:type="spellEnd"/>
      <w:r w:rsidR="009D5742">
        <w:rPr>
          <w:rFonts w:ascii="宋体" w:eastAsia="宋体" w:hAnsi="宋体" w:cs="宋体"/>
          <w:color w:val="000000"/>
          <w:sz w:val="24"/>
        </w:rPr>
        <w:t>；功率≤75W(最大)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*</w:t>
      </w:r>
      <w:r>
        <w:rPr>
          <w:rFonts w:ascii="宋体" w:eastAsia="宋体" w:hAnsi="宋体" w:cs="宋体"/>
          <w:color w:val="000000"/>
          <w:sz w:val="24"/>
        </w:rPr>
        <w:t>7.转印模块1组（包含有转印芯一个、转印夹2组、海绵垫2组、冷却芯1个）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8.</w:t>
      </w:r>
      <w:r w:rsidR="009D5742" w:rsidRPr="009D5742">
        <w:rPr>
          <w:rFonts w:ascii="宋体" w:eastAsia="宋体" w:hAnsi="宋体" w:cs="宋体"/>
          <w:color w:val="000000"/>
          <w:sz w:val="24"/>
        </w:rPr>
        <w:t xml:space="preserve"> </w:t>
      </w:r>
      <w:r w:rsidR="009D5742">
        <w:rPr>
          <w:rFonts w:ascii="宋体" w:eastAsia="宋体" w:hAnsi="宋体" w:cs="宋体"/>
          <w:color w:val="000000"/>
          <w:sz w:val="24"/>
        </w:rPr>
        <w:t>输出插孔4对并联，可同时对四个同类型的电泳</w:t>
      </w:r>
      <w:proofErr w:type="gramStart"/>
      <w:r w:rsidR="009D5742">
        <w:rPr>
          <w:rFonts w:ascii="宋体" w:eastAsia="宋体" w:hAnsi="宋体" w:cs="宋体"/>
          <w:color w:val="000000"/>
          <w:sz w:val="24"/>
        </w:rPr>
        <w:t>槽进行</w:t>
      </w:r>
      <w:proofErr w:type="gramEnd"/>
      <w:r w:rsidR="009D5742">
        <w:rPr>
          <w:rFonts w:ascii="宋体" w:eastAsia="宋体" w:hAnsi="宋体" w:cs="宋体"/>
          <w:color w:val="000000"/>
          <w:sz w:val="24"/>
        </w:rPr>
        <w:t>电泳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9</w:t>
      </w:r>
      <w:r>
        <w:rPr>
          <w:rFonts w:ascii="宋体" w:eastAsia="宋体" w:hAnsi="宋体" w:cs="宋体"/>
          <w:color w:val="000000"/>
          <w:sz w:val="24"/>
        </w:rPr>
        <w:t>.具有断电后自动恢复功能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1</w:t>
      </w:r>
      <w:r>
        <w:rPr>
          <w:rFonts w:ascii="宋体" w:eastAsia="宋体" w:hAnsi="宋体" w:cs="宋体" w:hint="eastAsia"/>
          <w:color w:val="000000"/>
          <w:sz w:val="24"/>
        </w:rPr>
        <w:t>0</w:t>
      </w:r>
      <w:r>
        <w:rPr>
          <w:rFonts w:ascii="宋体" w:eastAsia="宋体" w:hAnsi="宋体" w:cs="宋体"/>
          <w:color w:val="000000"/>
          <w:sz w:val="24"/>
        </w:rPr>
        <w:t>.</w:t>
      </w:r>
      <w:bookmarkStart w:id="17" w:name="OLE_LINK3"/>
      <w:bookmarkStart w:id="18" w:name="OLE_LINK4"/>
      <w:r w:rsidR="009D5742">
        <w:rPr>
          <w:rFonts w:ascii="宋体" w:eastAsia="宋体" w:hAnsi="宋体" w:cs="宋体"/>
          <w:color w:val="000000"/>
          <w:sz w:val="24"/>
        </w:rPr>
        <w:t xml:space="preserve"> </w:t>
      </w:r>
      <w:r>
        <w:rPr>
          <w:rFonts w:ascii="宋体" w:eastAsia="宋体" w:hAnsi="宋体" w:cs="宋体"/>
          <w:color w:val="000000"/>
          <w:sz w:val="24"/>
        </w:rPr>
        <w:t>配置(套）：</w:t>
      </w:r>
    </w:p>
    <w:p w:rsidR="00AE0832" w:rsidRDefault="003D1D4D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fldChar w:fldCharType="begin"/>
      </w:r>
      <w:r w:rsidR="009D5742">
        <w:rPr>
          <w:rFonts w:ascii="宋体" w:eastAsia="宋体" w:hAnsi="宋体" w:cs="宋体"/>
          <w:color w:val="000000"/>
          <w:sz w:val="24"/>
        </w:rPr>
        <w:instrText xml:space="preserve"> 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eq \o\ac(○,</w:instrText>
      </w:r>
      <w:r w:rsidR="009D5742" w:rsidRPr="009D5742">
        <w:rPr>
          <w:rFonts w:ascii="宋体" w:eastAsia="宋体" w:hAnsi="宋体" w:cs="宋体" w:hint="eastAsia"/>
          <w:color w:val="000000"/>
          <w:position w:val="3"/>
          <w:sz w:val="16"/>
        </w:rPr>
        <w:instrText>1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)</w:instrText>
      </w:r>
      <w:r>
        <w:rPr>
          <w:rFonts w:ascii="宋体" w:eastAsia="宋体" w:hAnsi="宋体" w:cs="宋体"/>
          <w:color w:val="000000"/>
          <w:sz w:val="24"/>
        </w:rPr>
        <w:fldChar w:fldCharType="end"/>
      </w:r>
      <w:r w:rsidR="001F7A93">
        <w:rPr>
          <w:rFonts w:ascii="宋体" w:eastAsia="宋体" w:hAnsi="宋体" w:cs="宋体"/>
          <w:color w:val="000000"/>
          <w:sz w:val="24"/>
        </w:rPr>
        <w:t>.电泳外槽1个</w:t>
      </w:r>
    </w:p>
    <w:p w:rsidR="00AE0832" w:rsidRDefault="003D1D4D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fldChar w:fldCharType="begin"/>
      </w:r>
      <w:r w:rsidR="009D5742">
        <w:rPr>
          <w:rFonts w:ascii="宋体" w:eastAsia="宋体" w:hAnsi="宋体" w:cs="宋体"/>
          <w:color w:val="000000"/>
          <w:sz w:val="24"/>
        </w:rPr>
        <w:instrText xml:space="preserve"> 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eq \o\ac(○,</w:instrText>
      </w:r>
      <w:r w:rsidR="009D5742" w:rsidRPr="009D5742">
        <w:rPr>
          <w:rFonts w:ascii="宋体" w:eastAsia="宋体" w:hAnsi="宋体" w:cs="宋体" w:hint="eastAsia"/>
          <w:color w:val="000000"/>
          <w:position w:val="3"/>
          <w:sz w:val="16"/>
        </w:rPr>
        <w:instrText>2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)</w:instrText>
      </w:r>
      <w:r>
        <w:rPr>
          <w:rFonts w:ascii="宋体" w:eastAsia="宋体" w:hAnsi="宋体" w:cs="宋体"/>
          <w:color w:val="000000"/>
          <w:sz w:val="24"/>
        </w:rPr>
        <w:fldChar w:fldCharType="end"/>
      </w:r>
      <w:r w:rsidR="001F7A93">
        <w:rPr>
          <w:rFonts w:ascii="宋体" w:eastAsia="宋体" w:hAnsi="宋体" w:cs="宋体"/>
          <w:color w:val="000000"/>
          <w:sz w:val="24"/>
        </w:rPr>
        <w:t>.1.0mm规格玻璃板5组</w:t>
      </w:r>
    </w:p>
    <w:p w:rsidR="00AE0832" w:rsidRDefault="003D1D4D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fldChar w:fldCharType="begin"/>
      </w:r>
      <w:r w:rsidR="009D5742">
        <w:rPr>
          <w:rFonts w:ascii="宋体" w:eastAsia="宋体" w:hAnsi="宋体" w:cs="宋体"/>
          <w:color w:val="000000"/>
          <w:sz w:val="24"/>
        </w:rPr>
        <w:instrText xml:space="preserve"> 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eq \o\ac(○,</w:instrText>
      </w:r>
      <w:r w:rsidR="009D5742" w:rsidRPr="009D5742">
        <w:rPr>
          <w:rFonts w:ascii="宋体" w:eastAsia="宋体" w:hAnsi="宋体" w:cs="宋体" w:hint="eastAsia"/>
          <w:color w:val="000000"/>
          <w:position w:val="3"/>
          <w:sz w:val="16"/>
        </w:rPr>
        <w:instrText>3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)</w:instrText>
      </w:r>
      <w:r>
        <w:rPr>
          <w:rFonts w:ascii="宋体" w:eastAsia="宋体" w:hAnsi="宋体" w:cs="宋体"/>
          <w:color w:val="000000"/>
          <w:sz w:val="24"/>
        </w:rPr>
        <w:fldChar w:fldCharType="end"/>
      </w:r>
      <w:r w:rsidR="001F7A93">
        <w:rPr>
          <w:rFonts w:ascii="宋体" w:eastAsia="宋体" w:hAnsi="宋体" w:cs="宋体"/>
          <w:color w:val="000000"/>
          <w:sz w:val="24"/>
        </w:rPr>
        <w:t>.</w:t>
      </w:r>
      <w:proofErr w:type="gramStart"/>
      <w:r w:rsidR="001F7A93">
        <w:rPr>
          <w:rFonts w:ascii="宋体" w:eastAsia="宋体" w:hAnsi="宋体" w:cs="宋体"/>
          <w:color w:val="000000"/>
          <w:sz w:val="24"/>
        </w:rPr>
        <w:t>灌胶系统</w:t>
      </w:r>
      <w:proofErr w:type="gramEnd"/>
      <w:r w:rsidR="001F7A93">
        <w:rPr>
          <w:rFonts w:ascii="宋体" w:eastAsia="宋体" w:hAnsi="宋体" w:cs="宋体"/>
          <w:color w:val="000000"/>
          <w:sz w:val="24"/>
        </w:rPr>
        <w:t>1个</w:t>
      </w:r>
    </w:p>
    <w:p w:rsidR="00AE0832" w:rsidRDefault="003D1D4D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fldChar w:fldCharType="begin"/>
      </w:r>
      <w:r w:rsidR="009D5742">
        <w:rPr>
          <w:rFonts w:ascii="宋体" w:eastAsia="宋体" w:hAnsi="宋体" w:cs="宋体"/>
          <w:color w:val="000000"/>
          <w:sz w:val="24"/>
        </w:rPr>
        <w:instrText xml:space="preserve"> 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eq \o\ac(○,</w:instrText>
      </w:r>
      <w:r w:rsidR="009D5742" w:rsidRPr="009D5742">
        <w:rPr>
          <w:rFonts w:ascii="宋体" w:eastAsia="宋体" w:hAnsi="宋体" w:cs="宋体" w:hint="eastAsia"/>
          <w:color w:val="000000"/>
          <w:position w:val="3"/>
          <w:sz w:val="16"/>
        </w:rPr>
        <w:instrText>4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)</w:instrText>
      </w:r>
      <w:r>
        <w:rPr>
          <w:rFonts w:ascii="宋体" w:eastAsia="宋体" w:hAnsi="宋体" w:cs="宋体"/>
          <w:color w:val="000000"/>
          <w:sz w:val="24"/>
        </w:rPr>
        <w:fldChar w:fldCharType="end"/>
      </w:r>
      <w:r w:rsidR="001F7A93">
        <w:rPr>
          <w:rFonts w:ascii="宋体" w:eastAsia="宋体" w:hAnsi="宋体" w:cs="宋体"/>
          <w:color w:val="000000"/>
          <w:sz w:val="24"/>
        </w:rPr>
        <w:t>.</w:t>
      </w:r>
      <w:proofErr w:type="gramStart"/>
      <w:r w:rsidR="001F7A93">
        <w:rPr>
          <w:rFonts w:ascii="宋体" w:eastAsia="宋体" w:hAnsi="宋体" w:cs="宋体"/>
          <w:color w:val="000000"/>
          <w:sz w:val="24"/>
        </w:rPr>
        <w:t>上样引导</w:t>
      </w:r>
      <w:proofErr w:type="gramEnd"/>
      <w:r w:rsidR="001F7A93">
        <w:rPr>
          <w:rFonts w:ascii="宋体" w:eastAsia="宋体" w:hAnsi="宋体" w:cs="宋体"/>
          <w:color w:val="000000"/>
          <w:sz w:val="24"/>
        </w:rPr>
        <w:t>装置1个</w:t>
      </w:r>
    </w:p>
    <w:p w:rsidR="00AE0832" w:rsidRDefault="003D1D4D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fldChar w:fldCharType="begin"/>
      </w:r>
      <w:r w:rsidR="009D5742">
        <w:rPr>
          <w:rFonts w:ascii="宋体" w:eastAsia="宋体" w:hAnsi="宋体" w:cs="宋体"/>
          <w:color w:val="000000"/>
          <w:sz w:val="24"/>
        </w:rPr>
        <w:instrText xml:space="preserve"> 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eq \o\ac(○,</w:instrText>
      </w:r>
      <w:r w:rsidR="009D5742" w:rsidRPr="009D5742">
        <w:rPr>
          <w:rFonts w:ascii="宋体" w:eastAsia="宋体" w:hAnsi="宋体" w:cs="宋体" w:hint="eastAsia"/>
          <w:color w:val="000000"/>
          <w:position w:val="3"/>
          <w:sz w:val="16"/>
        </w:rPr>
        <w:instrText>5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)</w:instrText>
      </w:r>
      <w:r>
        <w:rPr>
          <w:rFonts w:ascii="宋体" w:eastAsia="宋体" w:hAnsi="宋体" w:cs="宋体"/>
          <w:color w:val="000000"/>
          <w:sz w:val="24"/>
        </w:rPr>
        <w:fldChar w:fldCharType="end"/>
      </w:r>
      <w:r w:rsidR="001F7A93">
        <w:rPr>
          <w:rFonts w:ascii="宋体" w:eastAsia="宋体" w:hAnsi="宋体" w:cs="宋体"/>
          <w:color w:val="000000"/>
          <w:sz w:val="24"/>
        </w:rPr>
        <w:t>.同规格10孔电泳梳5把</w:t>
      </w:r>
    </w:p>
    <w:p w:rsidR="00AE0832" w:rsidRDefault="003D1D4D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fldChar w:fldCharType="begin"/>
      </w:r>
      <w:r w:rsidR="009D5742">
        <w:rPr>
          <w:rFonts w:ascii="宋体" w:eastAsia="宋体" w:hAnsi="宋体" w:cs="宋体"/>
          <w:color w:val="000000"/>
          <w:sz w:val="24"/>
        </w:rPr>
        <w:instrText xml:space="preserve"> 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eq \o\ac(○,</w:instrText>
      </w:r>
      <w:r w:rsidR="009D5742" w:rsidRPr="009D5742">
        <w:rPr>
          <w:rFonts w:ascii="宋体" w:eastAsia="宋体" w:hAnsi="宋体" w:cs="宋体" w:hint="eastAsia"/>
          <w:color w:val="000000"/>
          <w:position w:val="3"/>
          <w:sz w:val="16"/>
        </w:rPr>
        <w:instrText>6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)</w:instrText>
      </w:r>
      <w:r>
        <w:rPr>
          <w:rFonts w:ascii="宋体" w:eastAsia="宋体" w:hAnsi="宋体" w:cs="宋体"/>
          <w:color w:val="000000"/>
          <w:sz w:val="24"/>
        </w:rPr>
        <w:fldChar w:fldCharType="end"/>
      </w:r>
      <w:r w:rsidR="001F7A93">
        <w:rPr>
          <w:rFonts w:ascii="宋体" w:eastAsia="宋体" w:hAnsi="宋体" w:cs="宋体"/>
          <w:color w:val="000000"/>
          <w:sz w:val="24"/>
        </w:rPr>
        <w:t>.转印模块1套</w:t>
      </w:r>
    </w:p>
    <w:p w:rsidR="00AE0832" w:rsidRDefault="003D1D4D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fldChar w:fldCharType="begin"/>
      </w:r>
      <w:r w:rsidR="009D5742">
        <w:rPr>
          <w:rFonts w:ascii="宋体" w:eastAsia="宋体" w:hAnsi="宋体" w:cs="宋体"/>
          <w:color w:val="000000"/>
          <w:sz w:val="24"/>
        </w:rPr>
        <w:instrText xml:space="preserve"> 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eq \o\ac(○,</w:instrText>
      </w:r>
      <w:r w:rsidR="009D5742" w:rsidRPr="009D5742">
        <w:rPr>
          <w:rFonts w:ascii="宋体" w:eastAsia="宋体" w:hAnsi="宋体" w:cs="宋体" w:hint="eastAsia"/>
          <w:color w:val="000000"/>
          <w:position w:val="3"/>
          <w:sz w:val="16"/>
        </w:rPr>
        <w:instrText>7</w:instrText>
      </w:r>
      <w:r w:rsidR="009D5742">
        <w:rPr>
          <w:rFonts w:ascii="宋体" w:eastAsia="宋体" w:hAnsi="宋体" w:cs="宋体" w:hint="eastAsia"/>
          <w:color w:val="000000"/>
          <w:sz w:val="24"/>
        </w:rPr>
        <w:instrText>)</w:instrText>
      </w:r>
      <w:r>
        <w:rPr>
          <w:rFonts w:ascii="宋体" w:eastAsia="宋体" w:hAnsi="宋体" w:cs="宋体"/>
          <w:color w:val="000000"/>
          <w:sz w:val="24"/>
        </w:rPr>
        <w:fldChar w:fldCharType="end"/>
      </w:r>
      <w:r w:rsidR="001F7A93">
        <w:rPr>
          <w:rFonts w:ascii="宋体" w:eastAsia="宋体" w:hAnsi="宋体" w:cs="宋体"/>
          <w:color w:val="000000"/>
          <w:sz w:val="24"/>
        </w:rPr>
        <w:t>.电源1个</w:t>
      </w:r>
    </w:p>
    <w:p w:rsidR="000364BC" w:rsidRDefault="000364BC">
      <w:pPr>
        <w:rPr>
          <w:rFonts w:ascii="宋体" w:eastAsia="宋体" w:hAnsi="宋体" w:cs="宋体"/>
          <w:color w:val="000000"/>
          <w:sz w:val="24"/>
        </w:rPr>
      </w:pPr>
    </w:p>
    <w:p w:rsidR="00AE0832" w:rsidRDefault="001F7A93">
      <w:pPr>
        <w:widowControl/>
        <w:ind w:hanging="360"/>
        <w:jc w:val="left"/>
        <w:rPr>
          <w:rFonts w:eastAsia="宋体"/>
          <w:b/>
          <w:bCs/>
          <w:color w:val="000000"/>
          <w:sz w:val="24"/>
        </w:rPr>
      </w:pPr>
      <w:r>
        <w:rPr>
          <w:rFonts w:eastAsia="宋体" w:hint="eastAsia"/>
          <w:b/>
          <w:bCs/>
          <w:color w:val="000000"/>
          <w:sz w:val="24"/>
        </w:rPr>
        <w:t>六、生物安全柜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1.Ⅱ级A2垂直层流负压生物安全柜，70%内循环、30%顶部外排，负压气幕隔离气溶胶，符合YY 0569-2011标准要求,洁净度ISO 4级</w:t>
      </w:r>
      <w:r w:rsidR="00FE4FEC">
        <w:rPr>
          <w:rFonts w:ascii="宋体" w:eastAsia="宋体" w:hAnsi="宋体" w:cs="宋体" w:hint="eastAsia"/>
          <w:color w:val="000000"/>
          <w:sz w:val="24"/>
        </w:rPr>
        <w:t>，</w:t>
      </w:r>
      <w:r w:rsidR="00FE4FEC" w:rsidRPr="00FE4FEC">
        <w:rPr>
          <w:rFonts w:ascii="宋体" w:eastAsia="宋体" w:hAnsi="宋体" w:cs="宋体" w:hint="eastAsia"/>
          <w:color w:val="000000"/>
          <w:sz w:val="24"/>
        </w:rPr>
        <w:t>需提供洁净度检测报告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*2.尺寸：整机外部尺寸（宽×深×高）≤1</w:t>
      </w:r>
      <w:r w:rsidR="009D5742">
        <w:rPr>
          <w:rFonts w:ascii="宋体" w:eastAsia="宋体" w:hAnsi="宋体" w:cs="宋体" w:hint="eastAsia"/>
          <w:color w:val="000000"/>
          <w:sz w:val="24"/>
        </w:rPr>
        <w:t>90</w:t>
      </w:r>
      <w:r>
        <w:rPr>
          <w:rFonts w:ascii="宋体" w:eastAsia="宋体" w:hAnsi="宋体" w:cs="宋体" w:hint="eastAsia"/>
          <w:color w:val="000000"/>
          <w:sz w:val="24"/>
        </w:rPr>
        <w:t>0mm×800mm×2100mm；内部工作区尺寸（宽x深x高）≥1600mm×600mm×600mm，满足双人同步操作空间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3.失电记忆：电源意外失</w:t>
      </w:r>
      <w:proofErr w:type="gramStart"/>
      <w:r>
        <w:rPr>
          <w:rFonts w:ascii="宋体" w:eastAsia="宋体" w:hAnsi="宋体" w:cs="宋体" w:hint="eastAsia"/>
          <w:color w:val="000000"/>
          <w:sz w:val="24"/>
        </w:rPr>
        <w:t>电恢复</w:t>
      </w:r>
      <w:proofErr w:type="gramEnd"/>
      <w:r>
        <w:rPr>
          <w:rFonts w:ascii="宋体" w:eastAsia="宋体" w:hAnsi="宋体" w:cs="宋体" w:hint="eastAsia"/>
          <w:color w:val="000000"/>
          <w:sz w:val="24"/>
        </w:rPr>
        <w:t>供电后，能循迹失电前运行状态，自行恢复运行状态并保持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4.配置ULPA超高效过滤器，针对0.12μm微粒过滤效率≥99.9995%</w:t>
      </w:r>
      <w:bookmarkStart w:id="19" w:name="OLE_LINK45"/>
      <w:bookmarkStart w:id="20" w:name="OLE_LINK38"/>
      <w:bookmarkStart w:id="21" w:name="OLE_LINK39"/>
      <w:r w:rsidR="0094642D">
        <w:rPr>
          <w:rFonts w:ascii="宋体" w:eastAsia="宋体" w:hAnsi="宋体" w:cs="宋体"/>
          <w:color w:val="000000"/>
          <w:sz w:val="24"/>
        </w:rPr>
        <w:t xml:space="preserve"> 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5.风速：窗口吸入风速≥0.55m/s，下降风速≥0.35m/s，误差≤±20%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6.风机：直流无刷电机，转速精度5rpm</w:t>
      </w:r>
      <w:r w:rsidR="005530DD">
        <w:rPr>
          <w:rFonts w:ascii="宋体" w:eastAsia="宋体" w:hAnsi="宋体" w:cs="宋体" w:hint="eastAsia"/>
          <w:color w:val="000000"/>
          <w:sz w:val="24"/>
        </w:rPr>
        <w:t>，可</w:t>
      </w:r>
      <w:r>
        <w:rPr>
          <w:rFonts w:ascii="宋体" w:eastAsia="宋体" w:hAnsi="宋体" w:cs="宋体" w:hint="eastAsia"/>
          <w:color w:val="000000"/>
          <w:sz w:val="24"/>
        </w:rPr>
        <w:t>无级调速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7.实时监测风速/过滤器寿命，超限报警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8.结构：内胆304</w:t>
      </w:r>
      <w:r w:rsidR="005530DD">
        <w:rPr>
          <w:rFonts w:ascii="宋体" w:eastAsia="宋体" w:hAnsi="宋体" w:cs="宋体" w:hint="eastAsia"/>
          <w:color w:val="000000"/>
          <w:sz w:val="24"/>
        </w:rPr>
        <w:t>不锈钢</w:t>
      </w:r>
      <w:r>
        <w:rPr>
          <w:rFonts w:ascii="宋体" w:eastAsia="宋体" w:hAnsi="宋体" w:cs="宋体" w:hint="eastAsia"/>
          <w:color w:val="000000"/>
          <w:sz w:val="24"/>
        </w:rPr>
        <w:t>，台面底部带排污阀；钢化玻璃升降窗，紫外</w:t>
      </w:r>
      <w:r w:rsidR="005530DD">
        <w:rPr>
          <w:rFonts w:ascii="宋体" w:eastAsia="宋体" w:hAnsi="宋体" w:cs="宋体" w:hint="eastAsia"/>
          <w:color w:val="000000"/>
          <w:sz w:val="24"/>
        </w:rPr>
        <w:t>灯</w:t>
      </w:r>
      <w:r>
        <w:rPr>
          <w:rFonts w:ascii="宋体" w:eastAsia="宋体" w:hAnsi="宋体" w:cs="宋体" w:hint="eastAsia"/>
          <w:color w:val="000000"/>
          <w:sz w:val="24"/>
        </w:rPr>
        <w:t>开门即关、可预约定时</w:t>
      </w:r>
    </w:p>
    <w:p w:rsidR="00AE0832" w:rsidRDefault="001F7A93">
      <w:pPr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9.工作区</w:t>
      </w:r>
      <w:proofErr w:type="gramStart"/>
      <w:r>
        <w:rPr>
          <w:rFonts w:ascii="宋体" w:eastAsia="宋体" w:hAnsi="宋体" w:cs="宋体" w:hint="eastAsia"/>
          <w:color w:val="000000"/>
          <w:sz w:val="24"/>
        </w:rPr>
        <w:t>配置双防溅</w:t>
      </w:r>
      <w:proofErr w:type="gramEnd"/>
      <w:r>
        <w:rPr>
          <w:rFonts w:ascii="宋体" w:eastAsia="宋体" w:hAnsi="宋体" w:cs="宋体" w:hint="eastAsia"/>
          <w:color w:val="000000"/>
          <w:sz w:val="24"/>
        </w:rPr>
        <w:t>插座，具有断电保护功能，提供≥4个可连接实验室专用阀门的水汽接管通道</w:t>
      </w:r>
      <w:bookmarkEnd w:id="19"/>
    </w:p>
    <w:bookmarkEnd w:id="0"/>
    <w:bookmarkEnd w:id="1"/>
    <w:bookmarkEnd w:id="17"/>
    <w:bookmarkEnd w:id="18"/>
    <w:bookmarkEnd w:id="20"/>
    <w:bookmarkEnd w:id="21"/>
    <w:p w:rsidR="00AE0832" w:rsidRDefault="00AE0832">
      <w:pPr>
        <w:widowControl/>
        <w:jc w:val="left"/>
        <w:rPr>
          <w:rFonts w:ascii="宋体" w:eastAsia="宋体" w:hAnsi="宋体" w:cs="宋体"/>
          <w:sz w:val="24"/>
        </w:rPr>
      </w:pPr>
    </w:p>
    <w:p w:rsidR="00AE0832" w:rsidRDefault="00AE0832">
      <w:pPr>
        <w:widowControl/>
        <w:ind w:left="-360"/>
        <w:jc w:val="left"/>
        <w:rPr>
          <w:color w:val="000000"/>
          <w:sz w:val="24"/>
        </w:rPr>
      </w:pPr>
    </w:p>
    <w:p w:rsidR="00AE0832" w:rsidRDefault="00AE0832">
      <w:bookmarkStart w:id="22" w:name="_GoBack"/>
      <w:bookmarkEnd w:id="2"/>
      <w:bookmarkEnd w:id="3"/>
      <w:bookmarkEnd w:id="22"/>
    </w:p>
    <w:sectPr w:rsidR="00AE0832" w:rsidSect="00AE0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DDC" w:rsidRDefault="00C02DDC" w:rsidP="00710D39">
      <w:r>
        <w:separator/>
      </w:r>
    </w:p>
  </w:endnote>
  <w:endnote w:type="continuationSeparator" w:id="0">
    <w:p w:rsidR="00C02DDC" w:rsidRDefault="00C02DDC" w:rsidP="00710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DDC" w:rsidRDefault="00C02DDC" w:rsidP="00710D39">
      <w:r>
        <w:separator/>
      </w:r>
    </w:p>
  </w:footnote>
  <w:footnote w:type="continuationSeparator" w:id="0">
    <w:p w:rsidR="00C02DDC" w:rsidRDefault="00C02DDC" w:rsidP="00710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3A989DA"/>
    <w:multiLevelType w:val="multilevel"/>
    <w:tmpl w:val="C3A98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F856E"/>
    <w:multiLevelType w:val="singleLevel"/>
    <w:tmpl w:val="12DF856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2A5117A"/>
    <w:rsid w:val="000364BC"/>
    <w:rsid w:val="00075424"/>
    <w:rsid w:val="000961F7"/>
    <w:rsid w:val="000B73D7"/>
    <w:rsid w:val="001F7A93"/>
    <w:rsid w:val="00225291"/>
    <w:rsid w:val="003A5D0E"/>
    <w:rsid w:val="003D1D4D"/>
    <w:rsid w:val="00427D17"/>
    <w:rsid w:val="00437891"/>
    <w:rsid w:val="00537E86"/>
    <w:rsid w:val="005530DD"/>
    <w:rsid w:val="00555AEE"/>
    <w:rsid w:val="00710D39"/>
    <w:rsid w:val="008C33B2"/>
    <w:rsid w:val="0094642D"/>
    <w:rsid w:val="0096144B"/>
    <w:rsid w:val="009D5742"/>
    <w:rsid w:val="00AB0A46"/>
    <w:rsid w:val="00AE0832"/>
    <w:rsid w:val="00AF6786"/>
    <w:rsid w:val="00B75B6A"/>
    <w:rsid w:val="00B92604"/>
    <w:rsid w:val="00C02DDC"/>
    <w:rsid w:val="00EA0F41"/>
    <w:rsid w:val="00EB384C"/>
    <w:rsid w:val="00F3745D"/>
    <w:rsid w:val="00F951F3"/>
    <w:rsid w:val="00F95D75"/>
    <w:rsid w:val="00FB5F52"/>
    <w:rsid w:val="00FE4FEC"/>
    <w:rsid w:val="03686614"/>
    <w:rsid w:val="0DE926A2"/>
    <w:rsid w:val="14C17815"/>
    <w:rsid w:val="1A1A178E"/>
    <w:rsid w:val="23385CEF"/>
    <w:rsid w:val="23452FA8"/>
    <w:rsid w:val="31EA4CD0"/>
    <w:rsid w:val="34C82D26"/>
    <w:rsid w:val="42A5117A"/>
    <w:rsid w:val="498626F4"/>
    <w:rsid w:val="4E441953"/>
    <w:rsid w:val="4E5967E9"/>
    <w:rsid w:val="4E9702AC"/>
    <w:rsid w:val="522E5C61"/>
    <w:rsid w:val="53EF7D0D"/>
    <w:rsid w:val="5AE17C4E"/>
    <w:rsid w:val="6C78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8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AE0832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32"/>
    <w:pPr>
      <w:ind w:firstLineChars="200" w:firstLine="420"/>
    </w:pPr>
  </w:style>
  <w:style w:type="paragraph" w:styleId="a4">
    <w:name w:val="header"/>
    <w:basedOn w:val="a"/>
    <w:link w:val="Char"/>
    <w:rsid w:val="0071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10D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710D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10D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342</Words>
  <Characters>1952</Characters>
  <Application>Microsoft Office Word</Application>
  <DocSecurity>0</DocSecurity>
  <Lines>16</Lines>
  <Paragraphs>4</Paragraphs>
  <ScaleCrop>false</ScaleCrop>
  <Company>Microsoft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阿盐</dc:creator>
  <cp:lastModifiedBy>王帅</cp:lastModifiedBy>
  <cp:revision>6</cp:revision>
  <dcterms:created xsi:type="dcterms:W3CDTF">2026-08-13T02:46:00Z</dcterms:created>
  <dcterms:modified xsi:type="dcterms:W3CDTF">2026-08-13T08:25:00Z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02F1C2292CF2439AB3E4308011404231_13</vt:lpwstr>
  </property>
  <property fmtid="{D5CDD505-2E9C-101B-9397-08002B2CF9AE}" pid="4" name="KSOTemplateDocerSaveRecord">
    <vt:lpwstr>eyJoZGlkIjoiMTA4ZWNhMTZlYzdkZjQxZGQ5NmIwYjI4OGExZTc3NDEiLCJ1c2VySWQiOiI0MjI2MzEyOTgifQ==</vt:lpwstr>
  </property>
</Properties>
</file>